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10DC" w14:textId="77777777" w:rsidR="00626310" w:rsidRPr="00974EBF" w:rsidRDefault="00BD1381" w:rsidP="00626310">
      <w:pPr>
        <w:spacing w:after="0" w:line="240" w:lineRule="auto"/>
        <w:jc w:val="center"/>
        <w:outlineLvl w:val="0"/>
        <w:rPr>
          <w:rFonts w:ascii="Arial" w:eastAsia="Times New Roman" w:hAnsi="Arial" w:cs="Arial"/>
          <w:b/>
          <w:bCs/>
          <w:kern w:val="36"/>
          <w:sz w:val="24"/>
          <w:szCs w:val="24"/>
        </w:rPr>
      </w:pPr>
      <w:bookmarkStart w:id="0" w:name="_Toc222212973"/>
      <w:bookmarkStart w:id="1" w:name="_Toc222213039"/>
      <w:bookmarkStart w:id="2" w:name="_Toc222228162"/>
      <w:r w:rsidRPr="00BD1381">
        <w:rPr>
          <w:rFonts w:ascii="Arial" w:eastAsia="Times New Roman" w:hAnsi="Arial" w:cs="Arial"/>
          <w:b/>
          <w:bCs/>
          <w:kern w:val="36"/>
          <w:sz w:val="24"/>
          <w:szCs w:val="24"/>
        </w:rPr>
        <w:t>FIȘA POSTULUI</w:t>
      </w:r>
      <w:bookmarkEnd w:id="0"/>
      <w:bookmarkEnd w:id="1"/>
      <w:bookmarkEnd w:id="2"/>
    </w:p>
    <w:p w14:paraId="1049D768" w14:textId="5EB70F36" w:rsidR="00626310" w:rsidRPr="007223F6" w:rsidRDefault="00E515BF" w:rsidP="007223F6">
      <w:pPr>
        <w:pStyle w:val="Heading1"/>
        <w:jc w:val="center"/>
        <w:rPr>
          <w:rFonts w:ascii="Arial" w:hAnsi="Arial" w:cs="Arial"/>
          <w:sz w:val="24"/>
          <w:szCs w:val="24"/>
        </w:rPr>
      </w:pPr>
      <w:bookmarkStart w:id="3" w:name="_Toc222228163"/>
      <w:r>
        <w:rPr>
          <w:rFonts w:ascii="Arial" w:hAnsi="Arial" w:cs="Arial"/>
          <w:sz w:val="24"/>
          <w:szCs w:val="24"/>
        </w:rPr>
        <w:t>Responsabil</w:t>
      </w:r>
      <w:r w:rsidR="007223F6">
        <w:rPr>
          <w:rFonts w:ascii="Arial" w:hAnsi="Arial" w:cs="Arial"/>
          <w:sz w:val="24"/>
          <w:szCs w:val="24"/>
        </w:rPr>
        <w:t xml:space="preserve"> tehnic (</w:t>
      </w:r>
      <w:r w:rsidR="00BD1381" w:rsidRPr="00974EBF">
        <w:rPr>
          <w:rFonts w:ascii="Arial" w:hAnsi="Arial" w:cs="Arial"/>
          <w:sz w:val="24"/>
          <w:szCs w:val="24"/>
        </w:rPr>
        <w:t xml:space="preserve">Data </w:t>
      </w:r>
      <w:r w:rsidR="007223F6">
        <w:rPr>
          <w:rFonts w:ascii="Arial" w:hAnsi="Arial" w:cs="Arial"/>
          <w:sz w:val="24"/>
          <w:szCs w:val="24"/>
        </w:rPr>
        <w:t>s</w:t>
      </w:r>
      <w:r w:rsidR="00BD1381" w:rsidRPr="00974EBF">
        <w:rPr>
          <w:rFonts w:ascii="Arial" w:hAnsi="Arial" w:cs="Arial"/>
          <w:sz w:val="24"/>
          <w:szCs w:val="24"/>
        </w:rPr>
        <w:t>teward</w:t>
      </w:r>
      <w:r w:rsidR="007223F6">
        <w:rPr>
          <w:rFonts w:ascii="Arial" w:hAnsi="Arial" w:cs="Arial"/>
          <w:sz w:val="24"/>
          <w:szCs w:val="24"/>
        </w:rPr>
        <w:t>,</w:t>
      </w:r>
      <w:r w:rsidR="00BD1381" w:rsidRPr="00974EBF">
        <w:rPr>
          <w:rFonts w:ascii="Arial" w:hAnsi="Arial" w:cs="Arial"/>
          <w:sz w:val="24"/>
          <w:szCs w:val="24"/>
        </w:rPr>
        <w:t xml:space="preserve"> Interoperabilitate </w:t>
      </w:r>
      <w:r w:rsidR="006362C5">
        <w:rPr>
          <w:rFonts w:ascii="Arial" w:hAnsi="Arial" w:cs="Arial"/>
          <w:sz w:val="24"/>
          <w:szCs w:val="24"/>
        </w:rPr>
        <w:t>și</w:t>
      </w:r>
      <w:r w:rsidR="00BD1381" w:rsidRPr="00974EBF">
        <w:rPr>
          <w:rFonts w:ascii="Arial" w:hAnsi="Arial" w:cs="Arial"/>
          <w:sz w:val="24"/>
          <w:szCs w:val="24"/>
        </w:rPr>
        <w:t xml:space="preserve"> Date Sintetice</w:t>
      </w:r>
      <w:bookmarkEnd w:id="3"/>
      <w:r w:rsidR="007223F6">
        <w:rPr>
          <w:rFonts w:ascii="Arial" w:hAnsi="Arial" w:cs="Arial"/>
          <w:sz w:val="24"/>
          <w:szCs w:val="24"/>
        </w:rPr>
        <w:t>)</w:t>
      </w:r>
    </w:p>
    <w:p w14:paraId="3B5F4083" w14:textId="5E1047D6" w:rsidR="00BD1381" w:rsidRPr="00BD1381" w:rsidRDefault="00BD1381" w:rsidP="00BD1381">
      <w:pPr>
        <w:spacing w:after="0" w:line="240" w:lineRule="auto"/>
        <w:outlineLvl w:val="1"/>
        <w:rPr>
          <w:rFonts w:ascii="Arial" w:eastAsia="Times New Roman" w:hAnsi="Arial" w:cs="Arial"/>
          <w:b/>
          <w:bCs/>
          <w:sz w:val="24"/>
          <w:szCs w:val="24"/>
        </w:rPr>
      </w:pPr>
      <w:bookmarkStart w:id="4" w:name="_Toc222212975"/>
      <w:bookmarkStart w:id="5" w:name="_Toc222213041"/>
      <w:bookmarkStart w:id="6" w:name="_Toc222228164"/>
      <w:r w:rsidRPr="00BD1381">
        <w:rPr>
          <w:rFonts w:ascii="Arial" w:eastAsia="Times New Roman" w:hAnsi="Arial" w:cs="Arial"/>
          <w:b/>
          <w:bCs/>
          <w:sz w:val="24"/>
          <w:szCs w:val="24"/>
        </w:rPr>
        <w:t>A. Informații generale privind postul</w:t>
      </w:r>
      <w:bookmarkEnd w:id="4"/>
      <w:bookmarkEnd w:id="5"/>
      <w:bookmarkEnd w:id="6"/>
    </w:p>
    <w:p w14:paraId="503AC060" w14:textId="77777777" w:rsidR="00BD1381" w:rsidRPr="00BD1381" w:rsidRDefault="00BD1381" w:rsidP="00BD1381">
      <w:pPr>
        <w:numPr>
          <w:ilvl w:val="0"/>
          <w:numId w:val="12"/>
        </w:numPr>
        <w:spacing w:after="0" w:line="240" w:lineRule="auto"/>
        <w:rPr>
          <w:rFonts w:ascii="Arial" w:eastAsia="Times New Roman" w:hAnsi="Arial" w:cs="Arial"/>
          <w:sz w:val="24"/>
          <w:szCs w:val="24"/>
        </w:rPr>
      </w:pPr>
      <w:r w:rsidRPr="00BD1381">
        <w:rPr>
          <w:rFonts w:ascii="Arial" w:eastAsia="Times New Roman" w:hAnsi="Arial" w:cs="Arial"/>
          <w:b/>
          <w:bCs/>
          <w:sz w:val="24"/>
          <w:szCs w:val="24"/>
        </w:rPr>
        <w:t>Nivelul postului:</w:t>
      </w:r>
      <w:r w:rsidRPr="00BD1381">
        <w:rPr>
          <w:rFonts w:ascii="Arial" w:eastAsia="Times New Roman" w:hAnsi="Arial" w:cs="Arial"/>
          <w:sz w:val="24"/>
          <w:szCs w:val="24"/>
        </w:rPr>
        <w:t xml:space="preserve"> Funcție de execuție</w:t>
      </w:r>
    </w:p>
    <w:p w14:paraId="78F2F418" w14:textId="6D2BDF89" w:rsidR="00BD1381" w:rsidRPr="00BD1381" w:rsidRDefault="00BD1381" w:rsidP="00BD1381">
      <w:pPr>
        <w:numPr>
          <w:ilvl w:val="0"/>
          <w:numId w:val="12"/>
        </w:numPr>
        <w:spacing w:after="0" w:line="240" w:lineRule="auto"/>
        <w:rPr>
          <w:rFonts w:ascii="Arial" w:eastAsia="Times New Roman" w:hAnsi="Arial" w:cs="Arial"/>
          <w:sz w:val="24"/>
          <w:szCs w:val="24"/>
        </w:rPr>
      </w:pPr>
      <w:r w:rsidRPr="00BD1381">
        <w:rPr>
          <w:rFonts w:ascii="Arial" w:eastAsia="Times New Roman" w:hAnsi="Arial" w:cs="Arial"/>
          <w:b/>
          <w:bCs/>
          <w:sz w:val="24"/>
          <w:szCs w:val="24"/>
        </w:rPr>
        <w:t>Denumirea postului:</w:t>
      </w:r>
      <w:r w:rsidRPr="00BD1381">
        <w:rPr>
          <w:rFonts w:ascii="Arial" w:eastAsia="Times New Roman" w:hAnsi="Arial" w:cs="Arial"/>
          <w:sz w:val="24"/>
          <w:szCs w:val="24"/>
        </w:rPr>
        <w:t xml:space="preserve"> </w:t>
      </w:r>
      <w:r w:rsidR="00E515BF">
        <w:rPr>
          <w:rFonts w:ascii="Arial" w:eastAsia="Times New Roman" w:hAnsi="Arial" w:cs="Arial"/>
          <w:sz w:val="24"/>
          <w:szCs w:val="24"/>
        </w:rPr>
        <w:t>Responsabil</w:t>
      </w:r>
      <w:r w:rsidR="007223F6" w:rsidRPr="007223F6">
        <w:rPr>
          <w:rFonts w:ascii="Arial" w:eastAsia="Times New Roman" w:hAnsi="Arial" w:cs="Arial"/>
          <w:sz w:val="24"/>
          <w:szCs w:val="24"/>
        </w:rPr>
        <w:t xml:space="preserve"> tehnic (Data steward, Specialist Interoperabilitate &amp; Date Sintetice)</w:t>
      </w:r>
    </w:p>
    <w:p w14:paraId="1B8B3907" w14:textId="4852A1C8" w:rsidR="00BD1381" w:rsidRPr="00974EBF" w:rsidRDefault="00BD1381" w:rsidP="00BD1381">
      <w:pPr>
        <w:numPr>
          <w:ilvl w:val="0"/>
          <w:numId w:val="12"/>
        </w:numPr>
        <w:spacing w:after="0" w:line="240" w:lineRule="auto"/>
        <w:rPr>
          <w:rFonts w:ascii="Arial" w:eastAsia="Times New Roman" w:hAnsi="Arial" w:cs="Arial"/>
          <w:sz w:val="24"/>
          <w:szCs w:val="24"/>
        </w:rPr>
      </w:pPr>
      <w:r w:rsidRPr="00BD1381">
        <w:rPr>
          <w:rFonts w:ascii="Arial" w:eastAsia="Times New Roman" w:hAnsi="Arial" w:cs="Arial"/>
          <w:b/>
          <w:bCs/>
          <w:sz w:val="24"/>
          <w:szCs w:val="24"/>
        </w:rPr>
        <w:t>Gradul/Treapta profesională:</w:t>
      </w:r>
      <w:r w:rsidRPr="00BD1381">
        <w:rPr>
          <w:rFonts w:ascii="Arial" w:eastAsia="Times New Roman" w:hAnsi="Arial" w:cs="Arial"/>
          <w:sz w:val="24"/>
          <w:szCs w:val="24"/>
        </w:rPr>
        <w:t xml:space="preserve"> </w:t>
      </w:r>
      <w:r w:rsidR="00626310" w:rsidRPr="00974EBF">
        <w:rPr>
          <w:rFonts w:ascii="Arial" w:eastAsia="Times New Roman" w:hAnsi="Arial" w:cs="Arial"/>
          <w:sz w:val="24"/>
          <w:szCs w:val="24"/>
        </w:rPr>
        <w:t>-</w:t>
      </w:r>
    </w:p>
    <w:p w14:paraId="3D808DD8" w14:textId="77777777" w:rsidR="00974EBF" w:rsidRPr="00974EBF" w:rsidRDefault="00974EBF" w:rsidP="00974EBF">
      <w:pPr>
        <w:numPr>
          <w:ilvl w:val="0"/>
          <w:numId w:val="12"/>
        </w:numPr>
        <w:spacing w:after="0" w:line="240" w:lineRule="auto"/>
        <w:rPr>
          <w:rFonts w:ascii="Arial" w:eastAsia="Times New Roman" w:hAnsi="Arial" w:cs="Arial"/>
          <w:sz w:val="24"/>
          <w:szCs w:val="24"/>
        </w:rPr>
      </w:pPr>
      <w:r w:rsidRPr="00974EBF">
        <w:rPr>
          <w:rFonts w:ascii="Arial" w:eastAsia="Times New Roman" w:hAnsi="Arial" w:cs="Arial"/>
          <w:b/>
          <w:bCs/>
          <w:sz w:val="24"/>
          <w:szCs w:val="24"/>
        </w:rPr>
        <w:t>Cod COR:</w:t>
      </w:r>
      <w:r w:rsidRPr="00974EBF">
        <w:rPr>
          <w:rFonts w:ascii="Arial" w:eastAsia="Times New Roman" w:hAnsi="Arial" w:cs="Arial"/>
          <w:sz w:val="24"/>
          <w:szCs w:val="24"/>
        </w:rPr>
        <w:t xml:space="preserve"> 242118</w:t>
      </w:r>
    </w:p>
    <w:p w14:paraId="25154EE6" w14:textId="5484C9FD" w:rsidR="00974EBF" w:rsidRPr="00BD1381" w:rsidRDefault="00974EBF" w:rsidP="00974EBF">
      <w:pPr>
        <w:numPr>
          <w:ilvl w:val="0"/>
          <w:numId w:val="12"/>
        </w:numPr>
        <w:spacing w:after="0" w:line="240" w:lineRule="auto"/>
        <w:rPr>
          <w:rFonts w:ascii="Arial" w:eastAsia="Times New Roman" w:hAnsi="Arial" w:cs="Arial"/>
          <w:sz w:val="24"/>
          <w:szCs w:val="24"/>
        </w:rPr>
      </w:pPr>
      <w:r w:rsidRPr="00974EBF">
        <w:rPr>
          <w:rFonts w:ascii="Arial" w:eastAsia="Times New Roman" w:hAnsi="Arial" w:cs="Arial"/>
          <w:b/>
          <w:bCs/>
          <w:sz w:val="24"/>
          <w:szCs w:val="24"/>
        </w:rPr>
        <w:t>Compartimentul funcțional și locația:</w:t>
      </w:r>
      <w:r w:rsidRPr="00974EBF">
        <w:rPr>
          <w:rFonts w:ascii="Arial" w:eastAsia="Times New Roman" w:hAnsi="Arial" w:cs="Arial"/>
          <w:sz w:val="24"/>
          <w:szCs w:val="24"/>
        </w:rPr>
        <w:t xml:space="preserve"> Echipa de implementare GDI; sediul ICDG și telemuncă</w:t>
      </w:r>
    </w:p>
    <w:p w14:paraId="47178235" w14:textId="7D1A8683" w:rsidR="00BD1381" w:rsidRPr="00BD1381" w:rsidRDefault="00BD1381" w:rsidP="00BD1381">
      <w:pPr>
        <w:numPr>
          <w:ilvl w:val="0"/>
          <w:numId w:val="12"/>
        </w:numPr>
        <w:spacing w:after="0" w:line="240" w:lineRule="auto"/>
        <w:rPr>
          <w:rFonts w:ascii="Arial" w:eastAsia="Times New Roman" w:hAnsi="Arial" w:cs="Arial"/>
          <w:sz w:val="24"/>
          <w:szCs w:val="24"/>
        </w:rPr>
      </w:pPr>
      <w:r w:rsidRPr="00BD1381">
        <w:rPr>
          <w:rFonts w:ascii="Arial" w:eastAsia="Times New Roman" w:hAnsi="Arial" w:cs="Arial"/>
          <w:b/>
          <w:bCs/>
          <w:sz w:val="24"/>
          <w:szCs w:val="24"/>
        </w:rPr>
        <w:t>Scopul principal al postului:</w:t>
      </w:r>
      <w:r w:rsidRPr="00BD1381">
        <w:rPr>
          <w:rFonts w:ascii="Arial" w:eastAsia="Times New Roman" w:hAnsi="Arial" w:cs="Arial"/>
          <w:sz w:val="24"/>
          <w:szCs w:val="24"/>
        </w:rPr>
        <w:br/>
      </w:r>
      <w:r w:rsidR="00626310" w:rsidRPr="00974EBF">
        <w:rPr>
          <w:rFonts w:ascii="Arial" w:eastAsia="Times New Roman" w:hAnsi="Arial" w:cs="Arial"/>
          <w:sz w:val="24"/>
          <w:szCs w:val="24"/>
        </w:rPr>
        <w:t xml:space="preserve">Asigură îndeplinrea cerințelor pentru faza onboarding din cadrul proiectului. </w:t>
      </w:r>
      <w:r w:rsidRPr="00BD1381">
        <w:rPr>
          <w:rFonts w:ascii="Arial" w:eastAsia="Times New Roman" w:hAnsi="Arial" w:cs="Arial"/>
          <w:sz w:val="24"/>
          <w:szCs w:val="24"/>
        </w:rPr>
        <w:t>Asigură managementul datelor (incl. seturi sintetice), metadatelor și interoperabilității necesare demonstrării funcționalităților Romanian GDI Node în etapa de onboarding (inclusiv pregătirea/demonstrarea TRL 4 prin încărcare date sintetice și validare funcțională).</w:t>
      </w:r>
      <w:r w:rsidRPr="00BD1381">
        <w:rPr>
          <w:rFonts w:ascii="Arial" w:eastAsia="Times New Roman" w:hAnsi="Arial" w:cs="Arial"/>
          <w:sz w:val="24"/>
          <w:szCs w:val="24"/>
        </w:rPr>
        <w:br/>
      </w:r>
      <w:r w:rsidR="00626310" w:rsidRPr="00BD1381">
        <w:rPr>
          <w:rFonts w:ascii="Arial" w:eastAsia="Times New Roman" w:hAnsi="Arial" w:cs="Arial"/>
          <w:sz w:val="24"/>
          <w:szCs w:val="24"/>
        </w:rPr>
        <w:t>Post pe durată determinată (8 luni)</w:t>
      </w:r>
      <w:r w:rsidR="00626310" w:rsidRPr="00974EBF">
        <w:rPr>
          <w:rFonts w:ascii="Arial" w:eastAsia="Times New Roman" w:hAnsi="Arial" w:cs="Arial"/>
          <w:sz w:val="24"/>
          <w:szCs w:val="24"/>
        </w:rPr>
        <w:t xml:space="preserve"> cu posibilitate de prelungire 5 luni</w:t>
      </w:r>
      <w:r w:rsidR="00626310" w:rsidRPr="00BD1381">
        <w:rPr>
          <w:rFonts w:ascii="Arial" w:eastAsia="Times New Roman" w:hAnsi="Arial" w:cs="Arial"/>
          <w:sz w:val="24"/>
          <w:szCs w:val="24"/>
        </w:rPr>
        <w:t>, timp parțial (4 ore/zi), dedicat proiectului GDI</w:t>
      </w:r>
      <w:r w:rsidR="00626310" w:rsidRPr="00974EBF">
        <w:rPr>
          <w:rFonts w:ascii="Arial" w:eastAsia="Times New Roman" w:hAnsi="Arial" w:cs="Arial"/>
          <w:sz w:val="24"/>
          <w:szCs w:val="24"/>
        </w:rPr>
        <w:t>.</w:t>
      </w:r>
    </w:p>
    <w:p w14:paraId="6BEAFBB9" w14:textId="172B6ACE" w:rsidR="00BD1381" w:rsidRPr="00BD1381" w:rsidRDefault="00BD1381" w:rsidP="00BD1381">
      <w:pPr>
        <w:spacing w:after="0" w:line="240" w:lineRule="auto"/>
        <w:outlineLvl w:val="1"/>
        <w:rPr>
          <w:rFonts w:ascii="Arial" w:eastAsia="Times New Roman" w:hAnsi="Arial" w:cs="Arial"/>
          <w:b/>
          <w:bCs/>
          <w:sz w:val="24"/>
          <w:szCs w:val="24"/>
        </w:rPr>
      </w:pPr>
      <w:bookmarkStart w:id="7" w:name="_Toc222212976"/>
      <w:bookmarkStart w:id="8" w:name="_Toc222213042"/>
      <w:bookmarkStart w:id="9" w:name="_Toc222228165"/>
      <w:r w:rsidRPr="00BD1381">
        <w:rPr>
          <w:rFonts w:ascii="Arial" w:eastAsia="Times New Roman" w:hAnsi="Arial" w:cs="Arial"/>
          <w:b/>
          <w:bCs/>
          <w:sz w:val="24"/>
          <w:szCs w:val="24"/>
        </w:rPr>
        <w:t>B. Condiții specifice pentru ocuparea postului</w:t>
      </w:r>
      <w:bookmarkEnd w:id="7"/>
      <w:bookmarkEnd w:id="8"/>
      <w:bookmarkEnd w:id="9"/>
    </w:p>
    <w:p w14:paraId="30C7EB8F" w14:textId="155955CF" w:rsidR="00BD1381" w:rsidRDefault="00BD1381" w:rsidP="00BD1381">
      <w:pPr>
        <w:numPr>
          <w:ilvl w:val="0"/>
          <w:numId w:val="13"/>
        </w:numPr>
        <w:spacing w:after="0" w:line="240" w:lineRule="auto"/>
        <w:rPr>
          <w:rFonts w:ascii="Arial" w:eastAsia="Times New Roman" w:hAnsi="Arial" w:cs="Arial"/>
          <w:sz w:val="24"/>
          <w:szCs w:val="24"/>
        </w:rPr>
      </w:pPr>
      <w:r w:rsidRPr="00BD1381">
        <w:rPr>
          <w:rFonts w:ascii="Arial" w:eastAsia="Times New Roman" w:hAnsi="Arial" w:cs="Arial"/>
          <w:b/>
          <w:bCs/>
          <w:sz w:val="24"/>
          <w:szCs w:val="24"/>
        </w:rPr>
        <w:t>Studii de specialitate:</w:t>
      </w:r>
      <w:r w:rsidRPr="00BD1381">
        <w:rPr>
          <w:rFonts w:ascii="Arial" w:eastAsia="Times New Roman" w:hAnsi="Arial" w:cs="Arial"/>
          <w:sz w:val="24"/>
          <w:szCs w:val="24"/>
        </w:rPr>
        <w:br/>
        <w:t xml:space="preserve">Studii universitare de licență (diplomă) în: </w:t>
      </w:r>
      <w:r w:rsidR="00887537" w:rsidRPr="00DB1A0D">
        <w:rPr>
          <w:rFonts w:ascii="Arial" w:eastAsia="Times New Roman" w:hAnsi="Arial" w:cs="Arial"/>
          <w:sz w:val="24"/>
          <w:szCs w:val="24"/>
        </w:rPr>
        <w:t>Informatică, Calculatoare şi tehnologia informaţiei, Inginerie și tehnologii informaționale, Automatică, Biologie, Medicină, Cibernetică</w:t>
      </w:r>
    </w:p>
    <w:p w14:paraId="00A49077" w14:textId="35F56BC6" w:rsidR="00BD1381" w:rsidRPr="00BD1381" w:rsidRDefault="00BD1381" w:rsidP="00BD1381">
      <w:pPr>
        <w:numPr>
          <w:ilvl w:val="0"/>
          <w:numId w:val="13"/>
        </w:numPr>
        <w:spacing w:after="0" w:line="240" w:lineRule="auto"/>
        <w:rPr>
          <w:rFonts w:ascii="Arial" w:eastAsia="Times New Roman" w:hAnsi="Arial" w:cs="Arial"/>
          <w:sz w:val="24"/>
          <w:szCs w:val="24"/>
        </w:rPr>
      </w:pPr>
      <w:r w:rsidRPr="00BD1381">
        <w:rPr>
          <w:rFonts w:ascii="Arial" w:eastAsia="Times New Roman" w:hAnsi="Arial" w:cs="Arial"/>
          <w:b/>
          <w:bCs/>
          <w:sz w:val="24"/>
          <w:szCs w:val="24"/>
        </w:rPr>
        <w:t>Perfecționări (specializări)</w:t>
      </w:r>
      <w:r w:rsidRPr="00BD1381">
        <w:rPr>
          <w:rFonts w:ascii="Arial" w:eastAsia="Times New Roman" w:hAnsi="Arial" w:cs="Arial"/>
          <w:sz w:val="24"/>
          <w:szCs w:val="24"/>
        </w:rPr>
        <w:br/>
        <w:t>Constituie avantaj: cursuri/certificări în data management, standarde de date biomedicale, calitate date, metadate, FAIR data, guvernanță.</w:t>
      </w:r>
    </w:p>
    <w:p w14:paraId="4446CB98" w14:textId="178EAD3F" w:rsidR="00BD1381" w:rsidRPr="00BD1381" w:rsidRDefault="00BD1381" w:rsidP="00BD1381">
      <w:pPr>
        <w:numPr>
          <w:ilvl w:val="0"/>
          <w:numId w:val="13"/>
        </w:numPr>
        <w:spacing w:after="0" w:line="240" w:lineRule="auto"/>
        <w:rPr>
          <w:rFonts w:ascii="Arial" w:eastAsia="Times New Roman" w:hAnsi="Arial" w:cs="Arial"/>
          <w:sz w:val="24"/>
          <w:szCs w:val="24"/>
        </w:rPr>
      </w:pPr>
      <w:r w:rsidRPr="00BD1381">
        <w:rPr>
          <w:rFonts w:ascii="Arial" w:eastAsia="Times New Roman" w:hAnsi="Arial" w:cs="Arial"/>
          <w:b/>
          <w:bCs/>
          <w:sz w:val="24"/>
          <w:szCs w:val="24"/>
        </w:rPr>
        <w:t>Cunoștințe de operare/programare pe calculator:</w:t>
      </w:r>
      <w:r w:rsidRPr="00BD1381">
        <w:rPr>
          <w:rFonts w:ascii="Arial" w:eastAsia="Times New Roman" w:hAnsi="Arial" w:cs="Arial"/>
          <w:sz w:val="24"/>
          <w:szCs w:val="24"/>
        </w:rPr>
        <w:br/>
        <w:t>Necesitate: DA; nivel: mediu</w:t>
      </w:r>
      <w:r w:rsidR="00626310" w:rsidRPr="00974EBF">
        <w:rPr>
          <w:rFonts w:ascii="Arial" w:eastAsia="Times New Roman" w:hAnsi="Arial" w:cs="Arial"/>
          <w:sz w:val="24"/>
          <w:szCs w:val="24"/>
        </w:rPr>
        <w:t>-</w:t>
      </w:r>
      <w:r w:rsidRPr="00BD1381">
        <w:rPr>
          <w:rFonts w:ascii="Arial" w:eastAsia="Times New Roman" w:hAnsi="Arial" w:cs="Arial"/>
          <w:sz w:val="24"/>
          <w:szCs w:val="24"/>
        </w:rPr>
        <w:t xml:space="preserve">avansat (lucru cu fișiere mari, baze de date, scripting </w:t>
      </w:r>
      <w:r w:rsidR="00626310" w:rsidRPr="00974EBF">
        <w:rPr>
          <w:rFonts w:ascii="Arial" w:eastAsia="Times New Roman" w:hAnsi="Arial" w:cs="Arial"/>
          <w:sz w:val="24"/>
          <w:szCs w:val="24"/>
        </w:rPr>
        <w:t>-</w:t>
      </w:r>
      <w:r w:rsidRPr="00BD1381">
        <w:rPr>
          <w:rFonts w:ascii="Arial" w:eastAsia="Times New Roman" w:hAnsi="Arial" w:cs="Arial"/>
          <w:sz w:val="24"/>
          <w:szCs w:val="24"/>
        </w:rPr>
        <w:t xml:space="preserve"> ex. Python/R, SQL, control versiuni pentru pipeline-uri de date).</w:t>
      </w:r>
    </w:p>
    <w:p w14:paraId="6AFD600F" w14:textId="525A4F22" w:rsidR="00BD1381" w:rsidRPr="00BD1381" w:rsidRDefault="00BD1381" w:rsidP="00BD1381">
      <w:pPr>
        <w:numPr>
          <w:ilvl w:val="0"/>
          <w:numId w:val="13"/>
        </w:numPr>
        <w:spacing w:after="0" w:line="240" w:lineRule="auto"/>
        <w:rPr>
          <w:rFonts w:ascii="Arial" w:eastAsia="Times New Roman" w:hAnsi="Arial" w:cs="Arial"/>
          <w:sz w:val="24"/>
          <w:szCs w:val="24"/>
        </w:rPr>
      </w:pPr>
      <w:r w:rsidRPr="00BD1381">
        <w:rPr>
          <w:rFonts w:ascii="Arial" w:eastAsia="Times New Roman" w:hAnsi="Arial" w:cs="Arial"/>
          <w:b/>
          <w:bCs/>
          <w:sz w:val="24"/>
          <w:szCs w:val="24"/>
        </w:rPr>
        <w:t>Limbi străine:</w:t>
      </w:r>
      <w:r w:rsidRPr="00BD1381">
        <w:rPr>
          <w:rFonts w:ascii="Arial" w:eastAsia="Times New Roman" w:hAnsi="Arial" w:cs="Arial"/>
          <w:sz w:val="24"/>
          <w:szCs w:val="24"/>
        </w:rPr>
        <w:br/>
        <w:t xml:space="preserve">Engleză </w:t>
      </w:r>
      <w:r w:rsidR="00626310" w:rsidRPr="00974EBF">
        <w:rPr>
          <w:rFonts w:ascii="Arial" w:eastAsia="Times New Roman" w:hAnsi="Arial" w:cs="Arial"/>
          <w:sz w:val="24"/>
          <w:szCs w:val="24"/>
        </w:rPr>
        <w:t>-</w:t>
      </w:r>
      <w:r w:rsidRPr="00BD1381">
        <w:rPr>
          <w:rFonts w:ascii="Arial" w:eastAsia="Times New Roman" w:hAnsi="Arial" w:cs="Arial"/>
          <w:sz w:val="24"/>
          <w:szCs w:val="24"/>
        </w:rPr>
        <w:t xml:space="preserve"> minim </w:t>
      </w:r>
      <w:r w:rsidR="00626310" w:rsidRPr="00974EBF">
        <w:rPr>
          <w:rFonts w:ascii="Arial" w:eastAsia="Times New Roman" w:hAnsi="Arial" w:cs="Arial"/>
          <w:sz w:val="24"/>
          <w:szCs w:val="24"/>
        </w:rPr>
        <w:t>C1</w:t>
      </w:r>
      <w:r w:rsidRPr="00BD1381">
        <w:rPr>
          <w:rFonts w:ascii="Arial" w:eastAsia="Times New Roman" w:hAnsi="Arial" w:cs="Arial"/>
          <w:sz w:val="24"/>
          <w:szCs w:val="24"/>
        </w:rPr>
        <w:t>.</w:t>
      </w:r>
    </w:p>
    <w:p w14:paraId="155AFC97" w14:textId="77777777" w:rsidR="00BD1381" w:rsidRPr="00BD1381" w:rsidRDefault="00BD1381" w:rsidP="00BD1381">
      <w:pPr>
        <w:numPr>
          <w:ilvl w:val="0"/>
          <w:numId w:val="13"/>
        </w:numPr>
        <w:spacing w:after="0" w:line="240" w:lineRule="auto"/>
        <w:rPr>
          <w:rFonts w:ascii="Arial" w:eastAsia="Times New Roman" w:hAnsi="Arial" w:cs="Arial"/>
          <w:sz w:val="24"/>
          <w:szCs w:val="24"/>
        </w:rPr>
      </w:pPr>
      <w:r w:rsidRPr="00BD1381">
        <w:rPr>
          <w:rFonts w:ascii="Arial" w:eastAsia="Times New Roman" w:hAnsi="Arial" w:cs="Arial"/>
          <w:b/>
          <w:bCs/>
          <w:sz w:val="24"/>
          <w:szCs w:val="24"/>
        </w:rPr>
        <w:t>Abilități, calități și aptitudini necesare:</w:t>
      </w:r>
      <w:r w:rsidRPr="00BD1381">
        <w:rPr>
          <w:rFonts w:ascii="Arial" w:eastAsia="Times New Roman" w:hAnsi="Arial" w:cs="Arial"/>
          <w:sz w:val="24"/>
          <w:szCs w:val="24"/>
        </w:rPr>
        <w:br/>
        <w:t>Atenție la detalii, rigoare în documentare, orientare spre calitatea datelor, colaborare cu echipe tehnice și non-tehnice, comunicare clară, gândire sistemică.</w:t>
      </w:r>
    </w:p>
    <w:p w14:paraId="5E98D7F0" w14:textId="49368C34" w:rsidR="00BD1381" w:rsidRPr="00BD1381" w:rsidRDefault="00BD1381" w:rsidP="00BD1381">
      <w:pPr>
        <w:numPr>
          <w:ilvl w:val="0"/>
          <w:numId w:val="13"/>
        </w:numPr>
        <w:spacing w:after="0" w:line="240" w:lineRule="auto"/>
        <w:rPr>
          <w:rFonts w:ascii="Arial" w:eastAsia="Times New Roman" w:hAnsi="Arial" w:cs="Arial"/>
          <w:sz w:val="24"/>
          <w:szCs w:val="24"/>
        </w:rPr>
      </w:pPr>
      <w:r w:rsidRPr="00BD1381">
        <w:rPr>
          <w:rFonts w:ascii="Arial" w:eastAsia="Times New Roman" w:hAnsi="Arial" w:cs="Arial"/>
          <w:b/>
          <w:bCs/>
          <w:sz w:val="24"/>
          <w:szCs w:val="24"/>
        </w:rPr>
        <w:t>Cerințe specifice:</w:t>
      </w:r>
      <w:r w:rsidRPr="00BD1381">
        <w:rPr>
          <w:rFonts w:ascii="Arial" w:eastAsia="Times New Roman" w:hAnsi="Arial" w:cs="Arial"/>
          <w:sz w:val="24"/>
          <w:szCs w:val="24"/>
        </w:rPr>
        <w:br/>
        <w:t>Respectarea confidențialității; lucrul conform procedurilor de</w:t>
      </w:r>
      <w:r w:rsidR="00626310" w:rsidRPr="00974EBF">
        <w:rPr>
          <w:rFonts w:ascii="Arial" w:eastAsia="Times New Roman" w:hAnsi="Arial" w:cs="Arial"/>
          <w:sz w:val="24"/>
          <w:szCs w:val="24"/>
        </w:rPr>
        <w:t xml:space="preserve"> s</w:t>
      </w:r>
      <w:r w:rsidRPr="00BD1381">
        <w:rPr>
          <w:rFonts w:ascii="Arial" w:eastAsia="Times New Roman" w:hAnsi="Arial" w:cs="Arial"/>
          <w:sz w:val="24"/>
          <w:szCs w:val="24"/>
        </w:rPr>
        <w:t>ecuritate/</w:t>
      </w:r>
      <w:r w:rsidR="00626310" w:rsidRPr="00974EBF">
        <w:rPr>
          <w:rFonts w:ascii="Arial" w:eastAsia="Times New Roman" w:hAnsi="Arial" w:cs="Arial"/>
          <w:sz w:val="24"/>
          <w:szCs w:val="24"/>
        </w:rPr>
        <w:t xml:space="preserve"> </w:t>
      </w:r>
      <w:r w:rsidRPr="00BD1381">
        <w:rPr>
          <w:rFonts w:ascii="Arial" w:eastAsia="Times New Roman" w:hAnsi="Arial" w:cs="Arial"/>
          <w:sz w:val="24"/>
          <w:szCs w:val="24"/>
        </w:rPr>
        <w:t>ELSI/</w:t>
      </w:r>
      <w:r w:rsidR="00626310" w:rsidRPr="00974EBF">
        <w:rPr>
          <w:rFonts w:ascii="Arial" w:eastAsia="Times New Roman" w:hAnsi="Arial" w:cs="Arial"/>
          <w:sz w:val="24"/>
          <w:szCs w:val="24"/>
        </w:rPr>
        <w:t xml:space="preserve"> </w:t>
      </w:r>
      <w:r w:rsidRPr="00BD1381">
        <w:rPr>
          <w:rFonts w:ascii="Arial" w:eastAsia="Times New Roman" w:hAnsi="Arial" w:cs="Arial"/>
          <w:sz w:val="24"/>
          <w:szCs w:val="24"/>
        </w:rPr>
        <w:t>GDPR stabilite la nivelul proiectului și instituției.</w:t>
      </w:r>
    </w:p>
    <w:p w14:paraId="28A0FD09" w14:textId="77777777" w:rsidR="00BD1381" w:rsidRPr="00BD1381" w:rsidRDefault="00BD1381" w:rsidP="00BD1381">
      <w:pPr>
        <w:numPr>
          <w:ilvl w:val="0"/>
          <w:numId w:val="13"/>
        </w:numPr>
        <w:spacing w:after="0" w:line="240" w:lineRule="auto"/>
        <w:rPr>
          <w:rFonts w:ascii="Arial" w:eastAsia="Times New Roman" w:hAnsi="Arial" w:cs="Arial"/>
          <w:sz w:val="24"/>
          <w:szCs w:val="24"/>
        </w:rPr>
      </w:pPr>
      <w:r w:rsidRPr="00BD1381">
        <w:rPr>
          <w:rFonts w:ascii="Arial" w:eastAsia="Times New Roman" w:hAnsi="Arial" w:cs="Arial"/>
          <w:b/>
          <w:bCs/>
          <w:sz w:val="24"/>
          <w:szCs w:val="24"/>
        </w:rPr>
        <w:t>Competența managerială:</w:t>
      </w:r>
      <w:r w:rsidRPr="00BD1381">
        <w:rPr>
          <w:rFonts w:ascii="Arial" w:eastAsia="Times New Roman" w:hAnsi="Arial" w:cs="Arial"/>
          <w:sz w:val="24"/>
          <w:szCs w:val="24"/>
        </w:rPr>
        <w:t xml:space="preserve"> Nu este cazul.</w:t>
      </w:r>
    </w:p>
    <w:p w14:paraId="43181CDC" w14:textId="0B9237FD" w:rsidR="00BD1381" w:rsidRPr="00BD1381" w:rsidRDefault="00BD1381" w:rsidP="00BD1381">
      <w:pPr>
        <w:spacing w:after="0" w:line="240" w:lineRule="auto"/>
        <w:outlineLvl w:val="1"/>
        <w:rPr>
          <w:rFonts w:ascii="Arial" w:eastAsia="Times New Roman" w:hAnsi="Arial" w:cs="Arial"/>
          <w:b/>
          <w:bCs/>
          <w:sz w:val="24"/>
          <w:szCs w:val="24"/>
        </w:rPr>
      </w:pPr>
      <w:bookmarkStart w:id="10" w:name="_Toc222212977"/>
      <w:bookmarkStart w:id="11" w:name="_Toc222213043"/>
      <w:bookmarkStart w:id="12" w:name="_Toc222228166"/>
      <w:r w:rsidRPr="00BD1381">
        <w:rPr>
          <w:rFonts w:ascii="Arial" w:eastAsia="Times New Roman" w:hAnsi="Arial" w:cs="Arial"/>
          <w:b/>
          <w:bCs/>
          <w:sz w:val="24"/>
          <w:szCs w:val="24"/>
        </w:rPr>
        <w:t>C. Atribuțiile postului</w:t>
      </w:r>
      <w:bookmarkEnd w:id="10"/>
      <w:bookmarkEnd w:id="11"/>
      <w:bookmarkEnd w:id="12"/>
    </w:p>
    <w:p w14:paraId="0F17EE8E" w14:textId="77777777" w:rsidR="00BD1381" w:rsidRPr="00BD1381" w:rsidRDefault="00BD1381" w:rsidP="00BD1381">
      <w:pPr>
        <w:numPr>
          <w:ilvl w:val="0"/>
          <w:numId w:val="14"/>
        </w:numPr>
        <w:spacing w:after="0" w:line="240" w:lineRule="auto"/>
        <w:rPr>
          <w:rFonts w:ascii="Arial" w:eastAsia="Times New Roman" w:hAnsi="Arial" w:cs="Arial"/>
          <w:sz w:val="24"/>
          <w:szCs w:val="24"/>
        </w:rPr>
      </w:pPr>
      <w:r w:rsidRPr="00BD1381">
        <w:rPr>
          <w:rFonts w:ascii="Arial" w:eastAsia="Times New Roman" w:hAnsi="Arial" w:cs="Arial"/>
          <w:sz w:val="24"/>
          <w:szCs w:val="24"/>
        </w:rPr>
        <w:t>Definește structura seturilor de date sintetice necesare demonstrațiilor tehnice și testelor (în acord cu use-case-urile PoC).</w:t>
      </w:r>
    </w:p>
    <w:p w14:paraId="24276DC4" w14:textId="77777777" w:rsidR="00BD1381" w:rsidRPr="00BD1381" w:rsidRDefault="00BD1381" w:rsidP="00BD1381">
      <w:pPr>
        <w:numPr>
          <w:ilvl w:val="0"/>
          <w:numId w:val="14"/>
        </w:numPr>
        <w:spacing w:after="0" w:line="240" w:lineRule="auto"/>
        <w:rPr>
          <w:rFonts w:ascii="Arial" w:eastAsia="Times New Roman" w:hAnsi="Arial" w:cs="Arial"/>
          <w:sz w:val="24"/>
          <w:szCs w:val="24"/>
        </w:rPr>
      </w:pPr>
      <w:r w:rsidRPr="00BD1381">
        <w:rPr>
          <w:rFonts w:ascii="Arial" w:eastAsia="Times New Roman" w:hAnsi="Arial" w:cs="Arial"/>
          <w:sz w:val="24"/>
          <w:szCs w:val="24"/>
        </w:rPr>
        <w:t>Pregătește, curăță și încarcă seturile de date sintetice în mediile de dezvoltare/test ale nodului.</w:t>
      </w:r>
    </w:p>
    <w:p w14:paraId="17AACA2D" w14:textId="77777777" w:rsidR="00BD1381" w:rsidRPr="00BD1381" w:rsidRDefault="00BD1381" w:rsidP="00BD1381">
      <w:pPr>
        <w:numPr>
          <w:ilvl w:val="0"/>
          <w:numId w:val="14"/>
        </w:numPr>
        <w:spacing w:after="0" w:line="240" w:lineRule="auto"/>
        <w:rPr>
          <w:rFonts w:ascii="Arial" w:eastAsia="Times New Roman" w:hAnsi="Arial" w:cs="Arial"/>
          <w:sz w:val="24"/>
          <w:szCs w:val="24"/>
        </w:rPr>
      </w:pPr>
      <w:r w:rsidRPr="00BD1381">
        <w:rPr>
          <w:rFonts w:ascii="Arial" w:eastAsia="Times New Roman" w:hAnsi="Arial" w:cs="Arial"/>
          <w:sz w:val="24"/>
          <w:szCs w:val="24"/>
        </w:rPr>
        <w:lastRenderedPageBreak/>
        <w:t>Gestionează metadatele asociate dataset-urilor (catalog, descrieri, variabile, proveniență, calitate).</w:t>
      </w:r>
    </w:p>
    <w:p w14:paraId="0E1AEF40" w14:textId="7E36DFAD" w:rsidR="00BD1381" w:rsidRPr="00BD1381" w:rsidRDefault="00BD1381" w:rsidP="00BD1381">
      <w:pPr>
        <w:numPr>
          <w:ilvl w:val="0"/>
          <w:numId w:val="14"/>
        </w:numPr>
        <w:spacing w:after="0" w:line="240" w:lineRule="auto"/>
        <w:rPr>
          <w:rFonts w:ascii="Arial" w:eastAsia="Times New Roman" w:hAnsi="Arial" w:cs="Arial"/>
          <w:sz w:val="24"/>
          <w:szCs w:val="24"/>
        </w:rPr>
      </w:pPr>
      <w:r w:rsidRPr="00BD1381">
        <w:rPr>
          <w:rFonts w:ascii="Arial" w:eastAsia="Times New Roman" w:hAnsi="Arial" w:cs="Arial"/>
          <w:sz w:val="24"/>
          <w:szCs w:val="24"/>
        </w:rPr>
        <w:t xml:space="preserve">Definște și aplică reguli </w:t>
      </w:r>
      <w:r w:rsidR="00626310" w:rsidRPr="00974EBF">
        <w:rPr>
          <w:rFonts w:ascii="Arial" w:eastAsia="Times New Roman" w:hAnsi="Arial" w:cs="Arial"/>
          <w:sz w:val="24"/>
          <w:szCs w:val="24"/>
        </w:rPr>
        <w:t xml:space="preserve">privind calitatea datelor </w:t>
      </w:r>
      <w:r w:rsidRPr="00BD1381">
        <w:rPr>
          <w:rFonts w:ascii="Arial" w:eastAsia="Times New Roman" w:hAnsi="Arial" w:cs="Arial"/>
          <w:sz w:val="24"/>
          <w:szCs w:val="24"/>
        </w:rPr>
        <w:t>și verificări de consistență pentru datele utilizate în PoC.</w:t>
      </w:r>
    </w:p>
    <w:p w14:paraId="3A5927FE" w14:textId="0FAFE155" w:rsidR="00BD1381" w:rsidRPr="00BD1381" w:rsidRDefault="00BD1381" w:rsidP="00BD1381">
      <w:pPr>
        <w:numPr>
          <w:ilvl w:val="0"/>
          <w:numId w:val="14"/>
        </w:numPr>
        <w:spacing w:after="0" w:line="240" w:lineRule="auto"/>
        <w:rPr>
          <w:rFonts w:ascii="Arial" w:eastAsia="Times New Roman" w:hAnsi="Arial" w:cs="Arial"/>
          <w:sz w:val="24"/>
          <w:szCs w:val="24"/>
        </w:rPr>
      </w:pPr>
      <w:r w:rsidRPr="00BD1381">
        <w:rPr>
          <w:rFonts w:ascii="Arial" w:eastAsia="Times New Roman" w:hAnsi="Arial" w:cs="Arial"/>
          <w:sz w:val="24"/>
          <w:szCs w:val="24"/>
        </w:rPr>
        <w:t>Colaborează cu DevOps pentru a asigura fluxuri de date conforme (acces controlat, logare, trasabilitate).</w:t>
      </w:r>
    </w:p>
    <w:p w14:paraId="09600887" w14:textId="549032FC" w:rsidR="00BD1381" w:rsidRPr="00BD1381" w:rsidRDefault="00BD1381" w:rsidP="00BD1381">
      <w:pPr>
        <w:numPr>
          <w:ilvl w:val="0"/>
          <w:numId w:val="14"/>
        </w:numPr>
        <w:spacing w:after="0" w:line="240" w:lineRule="auto"/>
        <w:rPr>
          <w:rFonts w:ascii="Arial" w:eastAsia="Times New Roman" w:hAnsi="Arial" w:cs="Arial"/>
          <w:sz w:val="24"/>
          <w:szCs w:val="24"/>
        </w:rPr>
      </w:pPr>
      <w:r w:rsidRPr="00BD1381">
        <w:rPr>
          <w:rFonts w:ascii="Arial" w:eastAsia="Times New Roman" w:hAnsi="Arial" w:cs="Arial"/>
          <w:sz w:val="24"/>
          <w:szCs w:val="24"/>
        </w:rPr>
        <w:t>Contribuie la demonstrații end</w:t>
      </w:r>
      <w:r w:rsidRPr="00BD1381">
        <w:rPr>
          <w:rFonts w:ascii="Arial" w:eastAsia="Times New Roman" w:hAnsi="Arial" w:cs="Arial"/>
          <w:sz w:val="24"/>
          <w:szCs w:val="24"/>
        </w:rPr>
        <w:noBreakHyphen/>
        <w:t>to</w:t>
      </w:r>
      <w:r w:rsidRPr="00BD1381">
        <w:rPr>
          <w:rFonts w:ascii="Arial" w:eastAsia="Times New Roman" w:hAnsi="Arial" w:cs="Arial"/>
          <w:sz w:val="24"/>
          <w:szCs w:val="24"/>
        </w:rPr>
        <w:noBreakHyphen/>
        <w:t xml:space="preserve">end: „dataset disponibil </w:t>
      </w:r>
      <w:r w:rsidR="007223F6">
        <w:rPr>
          <w:rFonts w:ascii="Arial" w:eastAsia="Times New Roman" w:hAnsi="Arial" w:cs="Arial"/>
          <w:sz w:val="24"/>
          <w:szCs w:val="24"/>
        </w:rPr>
        <w:t>&gt;</w:t>
      </w:r>
      <w:r w:rsidRPr="00BD1381">
        <w:rPr>
          <w:rFonts w:ascii="Arial" w:eastAsia="Times New Roman" w:hAnsi="Arial" w:cs="Arial"/>
          <w:sz w:val="24"/>
          <w:szCs w:val="24"/>
        </w:rPr>
        <w:t xml:space="preserve"> acces controlat </w:t>
      </w:r>
      <w:r w:rsidR="007223F6">
        <w:rPr>
          <w:rFonts w:ascii="Arial" w:eastAsia="Times New Roman" w:hAnsi="Arial" w:cs="Arial"/>
          <w:sz w:val="24"/>
          <w:szCs w:val="24"/>
        </w:rPr>
        <w:t>&gt;</w:t>
      </w:r>
      <w:r w:rsidRPr="00BD1381">
        <w:rPr>
          <w:rFonts w:ascii="Arial" w:eastAsia="Times New Roman" w:hAnsi="Arial" w:cs="Arial"/>
          <w:sz w:val="24"/>
          <w:szCs w:val="24"/>
        </w:rPr>
        <w:t xml:space="preserve"> procesare/query </w:t>
      </w:r>
      <w:r w:rsidR="007223F6">
        <w:rPr>
          <w:rFonts w:ascii="Arial" w:eastAsia="Times New Roman" w:hAnsi="Arial" w:cs="Arial"/>
          <w:sz w:val="24"/>
          <w:szCs w:val="24"/>
        </w:rPr>
        <w:t>&gt;</w:t>
      </w:r>
      <w:r w:rsidRPr="00BD1381">
        <w:rPr>
          <w:rFonts w:ascii="Arial" w:eastAsia="Times New Roman" w:hAnsi="Arial" w:cs="Arial"/>
          <w:sz w:val="24"/>
          <w:szCs w:val="24"/>
        </w:rPr>
        <w:t xml:space="preserve"> rezultate”, cu evidențe.</w:t>
      </w:r>
    </w:p>
    <w:p w14:paraId="4433E0EF" w14:textId="77777777" w:rsidR="00BD1381" w:rsidRPr="00BD1381" w:rsidRDefault="00BD1381" w:rsidP="00BD1381">
      <w:pPr>
        <w:numPr>
          <w:ilvl w:val="0"/>
          <w:numId w:val="14"/>
        </w:numPr>
        <w:spacing w:after="0" w:line="240" w:lineRule="auto"/>
        <w:rPr>
          <w:rFonts w:ascii="Arial" w:eastAsia="Times New Roman" w:hAnsi="Arial" w:cs="Arial"/>
          <w:sz w:val="24"/>
          <w:szCs w:val="24"/>
        </w:rPr>
      </w:pPr>
      <w:r w:rsidRPr="00BD1381">
        <w:rPr>
          <w:rFonts w:ascii="Arial" w:eastAsia="Times New Roman" w:hAnsi="Arial" w:cs="Arial"/>
          <w:sz w:val="24"/>
          <w:szCs w:val="24"/>
        </w:rPr>
        <w:t>Redactează SOP-uri pentru fluxul de date (pregătire, încărcare, actualizare, retragere) și pentru managementul metadatelor.</w:t>
      </w:r>
    </w:p>
    <w:p w14:paraId="15490C04" w14:textId="77777777" w:rsidR="00BD1381" w:rsidRPr="00BD1381" w:rsidRDefault="00BD1381" w:rsidP="00BD1381">
      <w:pPr>
        <w:numPr>
          <w:ilvl w:val="0"/>
          <w:numId w:val="14"/>
        </w:numPr>
        <w:spacing w:after="0" w:line="240" w:lineRule="auto"/>
        <w:rPr>
          <w:rFonts w:ascii="Arial" w:eastAsia="Times New Roman" w:hAnsi="Arial" w:cs="Arial"/>
          <w:sz w:val="24"/>
          <w:szCs w:val="24"/>
        </w:rPr>
      </w:pPr>
      <w:r w:rsidRPr="00BD1381">
        <w:rPr>
          <w:rFonts w:ascii="Arial" w:eastAsia="Times New Roman" w:hAnsi="Arial" w:cs="Arial"/>
          <w:sz w:val="24"/>
          <w:szCs w:val="24"/>
        </w:rPr>
        <w:t>Menține documentația de interoperabilitate (formate, dicționare, mapping-uri) folosite în PoC.</w:t>
      </w:r>
    </w:p>
    <w:p w14:paraId="2E5EAB1A" w14:textId="6E592267" w:rsidR="00BD1381" w:rsidRPr="00974EBF" w:rsidRDefault="00BD1381" w:rsidP="00BD1381">
      <w:pPr>
        <w:numPr>
          <w:ilvl w:val="0"/>
          <w:numId w:val="14"/>
        </w:numPr>
        <w:spacing w:after="0" w:line="240" w:lineRule="auto"/>
        <w:rPr>
          <w:rFonts w:ascii="Arial" w:eastAsia="Times New Roman" w:hAnsi="Arial" w:cs="Arial"/>
          <w:sz w:val="24"/>
          <w:szCs w:val="24"/>
        </w:rPr>
      </w:pPr>
      <w:r w:rsidRPr="00BD1381">
        <w:rPr>
          <w:rFonts w:ascii="Arial" w:eastAsia="Times New Roman" w:hAnsi="Arial" w:cs="Arial"/>
          <w:sz w:val="24"/>
          <w:szCs w:val="24"/>
        </w:rPr>
        <w:t>Contribuie la pachetul de „</w:t>
      </w:r>
      <w:r w:rsidR="00295928" w:rsidRPr="00974EBF">
        <w:rPr>
          <w:rFonts w:ascii="Arial" w:eastAsia="Times New Roman" w:hAnsi="Arial" w:cs="Arial"/>
          <w:sz w:val="24"/>
          <w:szCs w:val="24"/>
        </w:rPr>
        <w:t>dovezi</w:t>
      </w:r>
      <w:r w:rsidRPr="00BD1381">
        <w:rPr>
          <w:rFonts w:ascii="Arial" w:eastAsia="Times New Roman" w:hAnsi="Arial" w:cs="Arial"/>
          <w:sz w:val="24"/>
          <w:szCs w:val="24"/>
        </w:rPr>
        <w:t xml:space="preserve">” pentru </w:t>
      </w:r>
      <w:r w:rsidR="00295928" w:rsidRPr="00974EBF">
        <w:rPr>
          <w:rFonts w:ascii="Arial" w:eastAsia="Times New Roman" w:hAnsi="Arial" w:cs="Arial"/>
          <w:sz w:val="24"/>
          <w:szCs w:val="24"/>
        </w:rPr>
        <w:t>pentru îndeplinirea cerințelor proiectului</w:t>
      </w:r>
      <w:r w:rsidRPr="00BD1381">
        <w:rPr>
          <w:rFonts w:ascii="Arial" w:eastAsia="Times New Roman" w:hAnsi="Arial" w:cs="Arial"/>
          <w:sz w:val="24"/>
          <w:szCs w:val="24"/>
        </w:rPr>
        <w:t xml:space="preserve"> (artefacte de date, log-uri, rapoarte de calitate, documentații).</w:t>
      </w:r>
    </w:p>
    <w:p w14:paraId="1C41FEC7" w14:textId="2AD7DA4E" w:rsidR="00295928" w:rsidRPr="00974EBF" w:rsidRDefault="00295928" w:rsidP="00295928">
      <w:pPr>
        <w:spacing w:after="0" w:line="240" w:lineRule="auto"/>
        <w:rPr>
          <w:rFonts w:ascii="Arial" w:eastAsia="Times New Roman" w:hAnsi="Arial" w:cs="Arial"/>
          <w:sz w:val="24"/>
          <w:szCs w:val="24"/>
        </w:rPr>
      </w:pPr>
    </w:p>
    <w:p w14:paraId="3D0B3A57" w14:textId="77777777" w:rsidR="00295928" w:rsidRPr="00974EBF" w:rsidRDefault="00295928" w:rsidP="00295928">
      <w:pPr>
        <w:spacing w:after="0" w:line="240" w:lineRule="auto"/>
        <w:rPr>
          <w:rFonts w:ascii="Arial" w:eastAsia="Times New Roman" w:hAnsi="Arial" w:cs="Arial"/>
          <w:b/>
          <w:bCs/>
          <w:sz w:val="24"/>
          <w:szCs w:val="24"/>
        </w:rPr>
      </w:pPr>
      <w:r w:rsidRPr="00974EBF">
        <w:rPr>
          <w:rFonts w:ascii="Arial" w:eastAsia="Times New Roman" w:hAnsi="Arial" w:cs="Arial"/>
          <w:b/>
          <w:bCs/>
          <w:sz w:val="24"/>
          <w:szCs w:val="24"/>
        </w:rPr>
        <w:t>Alte atribuții:</w:t>
      </w:r>
    </w:p>
    <w:p w14:paraId="72C9E5C8" w14:textId="77777777" w:rsidR="00295928" w:rsidRPr="00974EBF" w:rsidRDefault="00295928" w:rsidP="00295928">
      <w:pPr>
        <w:pStyle w:val="ListParagraph"/>
        <w:numPr>
          <w:ilvl w:val="0"/>
          <w:numId w:val="19"/>
        </w:numPr>
        <w:spacing w:after="0" w:line="240" w:lineRule="auto"/>
        <w:rPr>
          <w:rFonts w:ascii="Arial" w:hAnsi="Arial" w:cs="Arial"/>
          <w:sz w:val="24"/>
          <w:szCs w:val="24"/>
        </w:rPr>
      </w:pPr>
      <w:r w:rsidRPr="00974EBF">
        <w:rPr>
          <w:rFonts w:ascii="Arial" w:hAnsi="Arial" w:cs="Arial"/>
          <w:sz w:val="24"/>
          <w:szCs w:val="24"/>
        </w:rPr>
        <w:t>Răspunde de respectarea normelor legale privind secretul şi confidenţialitatea datelor şi informaţiilor;</w:t>
      </w:r>
    </w:p>
    <w:p w14:paraId="4681231D" w14:textId="77777777" w:rsidR="00295928" w:rsidRPr="00974EBF" w:rsidRDefault="00295928" w:rsidP="00295928">
      <w:pPr>
        <w:pStyle w:val="ListParagraph"/>
        <w:numPr>
          <w:ilvl w:val="0"/>
          <w:numId w:val="19"/>
        </w:numPr>
        <w:spacing w:after="0" w:line="240" w:lineRule="auto"/>
        <w:rPr>
          <w:rFonts w:ascii="Arial" w:hAnsi="Arial" w:cs="Arial"/>
          <w:sz w:val="24"/>
          <w:szCs w:val="24"/>
        </w:rPr>
      </w:pPr>
      <w:r w:rsidRPr="00974EBF">
        <w:rPr>
          <w:rFonts w:ascii="Arial" w:hAnsi="Arial" w:cs="Arial"/>
          <w:sz w:val="24"/>
          <w:szCs w:val="24"/>
        </w:rPr>
        <w:t>Răspunde de îndeplinirea corectă și în termen a sarcinilor de serviciu;</w:t>
      </w:r>
    </w:p>
    <w:p w14:paraId="632CFA4E" w14:textId="77777777" w:rsidR="00295928" w:rsidRPr="00974EBF" w:rsidRDefault="00295928" w:rsidP="00295928">
      <w:pPr>
        <w:pStyle w:val="ListParagraph"/>
        <w:numPr>
          <w:ilvl w:val="0"/>
          <w:numId w:val="19"/>
        </w:numPr>
        <w:spacing w:after="0" w:line="240" w:lineRule="auto"/>
        <w:rPr>
          <w:rFonts w:ascii="Arial" w:hAnsi="Arial" w:cs="Arial"/>
          <w:sz w:val="24"/>
          <w:szCs w:val="24"/>
        </w:rPr>
      </w:pPr>
      <w:r w:rsidRPr="00974EBF">
        <w:rPr>
          <w:rFonts w:ascii="Arial" w:hAnsi="Arial" w:cs="Arial"/>
          <w:sz w:val="24"/>
          <w:szCs w:val="24"/>
        </w:rPr>
        <w:t>Respectă intrucțiunile de acces la bazele de date/documente și de securizarea datelor prelucrate în cadrul ICDG;</w:t>
      </w:r>
    </w:p>
    <w:p w14:paraId="4F8B7C52" w14:textId="77777777" w:rsidR="00295928" w:rsidRPr="00974EBF" w:rsidRDefault="00295928" w:rsidP="00295928">
      <w:pPr>
        <w:pStyle w:val="ListParagraph"/>
        <w:numPr>
          <w:ilvl w:val="0"/>
          <w:numId w:val="19"/>
        </w:numPr>
        <w:spacing w:after="0" w:line="240" w:lineRule="auto"/>
        <w:rPr>
          <w:rFonts w:ascii="Arial" w:hAnsi="Arial" w:cs="Arial"/>
          <w:sz w:val="24"/>
          <w:szCs w:val="24"/>
        </w:rPr>
      </w:pPr>
      <w:r w:rsidRPr="00974EBF">
        <w:rPr>
          <w:rFonts w:ascii="Arial" w:hAnsi="Arial" w:cs="Arial"/>
          <w:sz w:val="24"/>
          <w:szCs w:val="24"/>
        </w:rPr>
        <w:t>Indeplineşte şi alte atribuţii / activităţi date spre executare de seful ierarhic sau de conducerea ICDG, necesare pentru implementarea proiectului;</w:t>
      </w:r>
    </w:p>
    <w:p w14:paraId="352D248A" w14:textId="77777777" w:rsidR="00295928" w:rsidRPr="00974EBF" w:rsidRDefault="00295928" w:rsidP="00295928">
      <w:pPr>
        <w:pStyle w:val="ListParagraph"/>
        <w:numPr>
          <w:ilvl w:val="0"/>
          <w:numId w:val="19"/>
        </w:numPr>
        <w:spacing w:after="0" w:line="240" w:lineRule="auto"/>
        <w:rPr>
          <w:rFonts w:ascii="Arial" w:hAnsi="Arial" w:cs="Arial"/>
          <w:sz w:val="24"/>
          <w:szCs w:val="24"/>
        </w:rPr>
      </w:pPr>
      <w:r w:rsidRPr="00974EBF">
        <w:rPr>
          <w:rFonts w:ascii="Arial" w:hAnsi="Arial" w:cs="Arial"/>
          <w:sz w:val="24"/>
          <w:szCs w:val="24"/>
        </w:rPr>
        <w:t>Respectă prevederile Regulamentului de Organizare și Funcționare, regulile de conduită și de etică aplicabile, precum și procedurile interne ale ICDG;</w:t>
      </w:r>
    </w:p>
    <w:p w14:paraId="1FDF984D" w14:textId="77777777" w:rsidR="00295928" w:rsidRPr="00974EBF" w:rsidRDefault="00295928" w:rsidP="00295928">
      <w:pPr>
        <w:pStyle w:val="ListParagraph"/>
        <w:numPr>
          <w:ilvl w:val="0"/>
          <w:numId w:val="19"/>
        </w:numPr>
        <w:spacing w:after="0" w:line="240" w:lineRule="auto"/>
        <w:rPr>
          <w:rFonts w:ascii="Arial" w:hAnsi="Arial" w:cs="Arial"/>
          <w:sz w:val="24"/>
          <w:szCs w:val="24"/>
        </w:rPr>
      </w:pPr>
      <w:r w:rsidRPr="00974EBF">
        <w:rPr>
          <w:rFonts w:ascii="Arial" w:hAnsi="Arial" w:cs="Arial"/>
          <w:sz w:val="24"/>
          <w:szCs w:val="24"/>
        </w:rPr>
        <w:t xml:space="preserve">Să păstreze în condiții de strictețe parolele și mijloacele tehnice de acces la datele cu caracter personal pe care le prelucrează conform atribuțiilor sale de serviciu; </w:t>
      </w:r>
    </w:p>
    <w:p w14:paraId="5FE29777" w14:textId="77777777" w:rsidR="00295928" w:rsidRPr="00974EBF" w:rsidRDefault="00295928" w:rsidP="00295928">
      <w:pPr>
        <w:pStyle w:val="ListParagraph"/>
        <w:numPr>
          <w:ilvl w:val="0"/>
          <w:numId w:val="19"/>
        </w:numPr>
        <w:spacing w:after="0" w:line="240" w:lineRule="auto"/>
        <w:rPr>
          <w:rFonts w:ascii="Arial" w:hAnsi="Arial" w:cs="Arial"/>
          <w:sz w:val="24"/>
          <w:szCs w:val="24"/>
        </w:rPr>
      </w:pPr>
      <w:r w:rsidRPr="00974EBF">
        <w:rPr>
          <w:rFonts w:ascii="Arial" w:hAnsi="Arial" w:cs="Arial"/>
          <w:sz w:val="24"/>
          <w:szCs w:val="24"/>
        </w:rPr>
        <w:t xml:space="preserve">Să interzică în mod efectiv și să împiedice accesul oricărui alt salariat la canalele de accesare a datelor personale disponibile pe computerul cu ajutorul căruia își desfășoară activitatea; </w:t>
      </w:r>
    </w:p>
    <w:p w14:paraId="12D993BD" w14:textId="77777777" w:rsidR="00295928" w:rsidRPr="00974EBF" w:rsidRDefault="00295928" w:rsidP="00295928">
      <w:pPr>
        <w:pStyle w:val="ListParagraph"/>
        <w:numPr>
          <w:ilvl w:val="0"/>
          <w:numId w:val="19"/>
        </w:numPr>
        <w:spacing w:after="0" w:line="240" w:lineRule="auto"/>
        <w:rPr>
          <w:rFonts w:ascii="Arial" w:hAnsi="Arial" w:cs="Arial"/>
          <w:sz w:val="24"/>
          <w:szCs w:val="24"/>
        </w:rPr>
      </w:pPr>
      <w:r w:rsidRPr="00974EBF">
        <w:rPr>
          <w:rFonts w:ascii="Arial" w:hAnsi="Arial" w:cs="Arial"/>
          <w:sz w:val="24"/>
          <w:szCs w:val="24"/>
        </w:rPr>
        <w:t xml:space="preserve">Să manipuleze datele cu caracter personal stocate pe suport fizic la care are acces potrivit atribuțiilor sale - cu cea mai mare precauție, atât în ce privește conservarea suporturilor cât și în ce priveste depunerea lor în locurile și în condițiile stabilite în procedurile de lucru; </w:t>
      </w:r>
    </w:p>
    <w:p w14:paraId="40057587" w14:textId="77777777" w:rsidR="00295928" w:rsidRPr="00974EBF" w:rsidRDefault="00295928" w:rsidP="00295928">
      <w:pPr>
        <w:pStyle w:val="ListParagraph"/>
        <w:numPr>
          <w:ilvl w:val="0"/>
          <w:numId w:val="19"/>
        </w:numPr>
        <w:spacing w:after="0" w:line="240" w:lineRule="auto"/>
        <w:rPr>
          <w:rFonts w:ascii="Arial" w:hAnsi="Arial" w:cs="Arial"/>
          <w:sz w:val="24"/>
          <w:szCs w:val="24"/>
        </w:rPr>
      </w:pPr>
      <w:r w:rsidRPr="00974EBF">
        <w:rPr>
          <w:rFonts w:ascii="Arial" w:hAnsi="Arial" w:cs="Arial"/>
          <w:sz w:val="24"/>
          <w:szCs w:val="24"/>
        </w:rPr>
        <w:t xml:space="preserve">Să nu divulge și sa nu permita nimănui să ia cunostință de parolele și mijloacele tehnice de acces în sistemele informatice pe care le utilizează în desfășurarea atribuțiilor de serviciu; </w:t>
      </w:r>
    </w:p>
    <w:p w14:paraId="2C7A9AE7" w14:textId="77777777" w:rsidR="00295928" w:rsidRPr="00974EBF" w:rsidRDefault="00295928" w:rsidP="00295928">
      <w:pPr>
        <w:pStyle w:val="ListParagraph"/>
        <w:numPr>
          <w:ilvl w:val="0"/>
          <w:numId w:val="19"/>
        </w:numPr>
        <w:spacing w:after="0" w:line="240" w:lineRule="auto"/>
        <w:rPr>
          <w:rFonts w:ascii="Arial" w:hAnsi="Arial" w:cs="Arial"/>
          <w:sz w:val="24"/>
          <w:szCs w:val="24"/>
        </w:rPr>
      </w:pPr>
      <w:r w:rsidRPr="00974EBF">
        <w:rPr>
          <w:rFonts w:ascii="Arial" w:hAnsi="Arial" w:cs="Arial"/>
          <w:sz w:val="24"/>
          <w:szCs w:val="24"/>
        </w:rPr>
        <w:t>să informeze de îndată șeful ierarhic/ conducerea instituției, ori de câte ori sesizează incidente referitoare la nerespectarea acestei atribuții;</w:t>
      </w:r>
    </w:p>
    <w:p w14:paraId="7695681B" w14:textId="77777777" w:rsidR="00295928" w:rsidRPr="00974EBF" w:rsidRDefault="00295928" w:rsidP="00295928">
      <w:pPr>
        <w:pStyle w:val="ListParagraph"/>
        <w:numPr>
          <w:ilvl w:val="0"/>
          <w:numId w:val="19"/>
        </w:numPr>
        <w:spacing w:after="0" w:line="240" w:lineRule="auto"/>
        <w:rPr>
          <w:rFonts w:ascii="Arial" w:hAnsi="Arial" w:cs="Arial"/>
          <w:sz w:val="24"/>
          <w:szCs w:val="24"/>
        </w:rPr>
      </w:pPr>
      <w:r w:rsidRPr="00974EBF">
        <w:rPr>
          <w:rFonts w:ascii="Arial" w:hAnsi="Arial" w:cs="Arial"/>
          <w:sz w:val="24"/>
          <w:szCs w:val="24"/>
        </w:rPr>
        <w:t>Să nu divulge nimănui datele cu caracter personal la care are acces, cu excepția situațiilor în care comunicarea datelor cu caracter personal se regăsește în atribuțiile sale de serviciu sau a fost autorizată de către superiorul său ierarhic;</w:t>
      </w:r>
    </w:p>
    <w:p w14:paraId="5CC7CBFE" w14:textId="77777777" w:rsidR="00295928" w:rsidRPr="00974EBF" w:rsidRDefault="00295928" w:rsidP="00295928">
      <w:pPr>
        <w:pStyle w:val="ListParagraph"/>
        <w:numPr>
          <w:ilvl w:val="0"/>
          <w:numId w:val="19"/>
        </w:numPr>
        <w:spacing w:after="0" w:line="240" w:lineRule="auto"/>
        <w:rPr>
          <w:rFonts w:ascii="Arial" w:hAnsi="Arial" w:cs="Arial"/>
          <w:sz w:val="24"/>
          <w:szCs w:val="24"/>
        </w:rPr>
      </w:pPr>
      <w:r w:rsidRPr="00974EBF">
        <w:rPr>
          <w:rFonts w:ascii="Arial" w:hAnsi="Arial" w:cs="Arial"/>
          <w:sz w:val="24"/>
          <w:szCs w:val="24"/>
        </w:rPr>
        <w:t xml:space="preserve">Să nu copieze pe suport fizic nici un fel de date cu caracter personal disponibile în sistemele informatice ale instituției, cu excepția situațiilor în care această </w:t>
      </w:r>
      <w:r w:rsidRPr="00974EBF">
        <w:rPr>
          <w:rFonts w:ascii="Arial" w:hAnsi="Arial" w:cs="Arial"/>
          <w:sz w:val="24"/>
          <w:szCs w:val="24"/>
        </w:rPr>
        <w:lastRenderedPageBreak/>
        <w:t xml:space="preserve">activitate se regăsește în atribuțiile sale de serviciu sau a fost autorizată de către superiorul său ierarhic; </w:t>
      </w:r>
    </w:p>
    <w:p w14:paraId="77E9B699" w14:textId="77777777" w:rsidR="00295928" w:rsidRPr="00974EBF" w:rsidRDefault="00295928" w:rsidP="00295928">
      <w:pPr>
        <w:pStyle w:val="ListParagraph"/>
        <w:numPr>
          <w:ilvl w:val="0"/>
          <w:numId w:val="19"/>
        </w:numPr>
        <w:spacing w:after="0" w:line="240" w:lineRule="auto"/>
        <w:rPr>
          <w:rFonts w:ascii="Arial" w:hAnsi="Arial" w:cs="Arial"/>
          <w:sz w:val="24"/>
          <w:szCs w:val="24"/>
        </w:rPr>
      </w:pPr>
      <w:r w:rsidRPr="00974EBF">
        <w:rPr>
          <w:rFonts w:ascii="Arial" w:hAnsi="Arial" w:cs="Arial"/>
          <w:sz w:val="24"/>
          <w:szCs w:val="24"/>
        </w:rPr>
        <w:t xml:space="preserve">Să nu transmită pe suport informatic și nici pe un altfel de suport date cu caracter personal către sisteme informatice care nu se află sub controlul instituției sau care sunt accesibile în afara acesteia, inclusiv stick-uri USB, HDD, discuri rigide/ CD/DVD, căsuțe de e-mail, foldere accesibile via .sftp / S3 sau orice alt mijloc tehnic; </w:t>
      </w:r>
    </w:p>
    <w:p w14:paraId="5C0EF7ED" w14:textId="77777777" w:rsidR="00295928" w:rsidRPr="00974EBF" w:rsidRDefault="00295928" w:rsidP="00295928">
      <w:pPr>
        <w:pStyle w:val="ListParagraph"/>
        <w:numPr>
          <w:ilvl w:val="0"/>
          <w:numId w:val="19"/>
        </w:numPr>
        <w:spacing w:after="0" w:line="240" w:lineRule="auto"/>
        <w:rPr>
          <w:rFonts w:ascii="Arial" w:hAnsi="Arial" w:cs="Arial"/>
          <w:sz w:val="24"/>
          <w:szCs w:val="24"/>
        </w:rPr>
      </w:pPr>
      <w:r w:rsidRPr="00974EBF">
        <w:rPr>
          <w:rFonts w:ascii="Arial" w:hAnsi="Arial" w:cs="Arial"/>
          <w:sz w:val="24"/>
          <w:szCs w:val="24"/>
        </w:rPr>
        <w:t xml:space="preserve">Să manifeste responsabilitate în gestionarea documentelor pe care le întocmește, primește sau verifică și să asigure securitatea și confidențialitatea datelor din acestea, inclusiv în dezvăluirea user-ului și a parolei de acces în sistemele informatice pe care le accesează pentru realizarea atribuțiilor sale; </w:t>
      </w:r>
    </w:p>
    <w:p w14:paraId="454A321D" w14:textId="77777777" w:rsidR="00295928" w:rsidRPr="00974EBF" w:rsidRDefault="00295928" w:rsidP="00295928">
      <w:pPr>
        <w:pStyle w:val="ListParagraph"/>
        <w:numPr>
          <w:ilvl w:val="0"/>
          <w:numId w:val="19"/>
        </w:numPr>
        <w:spacing w:after="0" w:line="240" w:lineRule="auto"/>
        <w:rPr>
          <w:rFonts w:ascii="Arial" w:hAnsi="Arial" w:cs="Arial"/>
          <w:sz w:val="24"/>
          <w:szCs w:val="24"/>
        </w:rPr>
      </w:pPr>
      <w:r w:rsidRPr="00974EBF">
        <w:rPr>
          <w:rFonts w:ascii="Arial" w:hAnsi="Arial" w:cs="Arial"/>
          <w:sz w:val="24"/>
          <w:szCs w:val="24"/>
        </w:rPr>
        <w:t xml:space="preserve">Să prelucreze datele cu caracter personal în conformitate cu prevederile legale în vigoare; </w:t>
      </w:r>
    </w:p>
    <w:p w14:paraId="4A715568" w14:textId="77777777" w:rsidR="00295928" w:rsidRPr="00974EBF" w:rsidRDefault="00295928" w:rsidP="00295928">
      <w:pPr>
        <w:pStyle w:val="ListParagraph"/>
        <w:numPr>
          <w:ilvl w:val="0"/>
          <w:numId w:val="19"/>
        </w:numPr>
        <w:spacing w:after="0" w:line="240" w:lineRule="auto"/>
        <w:rPr>
          <w:rFonts w:ascii="Arial" w:hAnsi="Arial" w:cs="Arial"/>
          <w:sz w:val="24"/>
          <w:szCs w:val="24"/>
        </w:rPr>
      </w:pPr>
      <w:r w:rsidRPr="00974EBF">
        <w:rPr>
          <w:rFonts w:ascii="Arial" w:hAnsi="Arial" w:cs="Arial"/>
          <w:sz w:val="24"/>
          <w:szCs w:val="24"/>
        </w:rPr>
        <w:t xml:space="preserve">Să păstreze confidențialitatea asupra datelor cu caracter personal pe care le prelucrează; </w:t>
      </w:r>
    </w:p>
    <w:p w14:paraId="78E64C92" w14:textId="77777777" w:rsidR="00295928" w:rsidRPr="00974EBF" w:rsidRDefault="00295928" w:rsidP="00295928">
      <w:pPr>
        <w:pStyle w:val="ListParagraph"/>
        <w:numPr>
          <w:ilvl w:val="0"/>
          <w:numId w:val="19"/>
        </w:numPr>
        <w:spacing w:after="0" w:line="240" w:lineRule="auto"/>
        <w:rPr>
          <w:rFonts w:ascii="Arial" w:hAnsi="Arial" w:cs="Arial"/>
          <w:sz w:val="24"/>
          <w:szCs w:val="24"/>
        </w:rPr>
      </w:pPr>
      <w:r w:rsidRPr="00974EBF">
        <w:rPr>
          <w:rFonts w:ascii="Arial" w:hAnsi="Arial" w:cs="Arial"/>
          <w:sz w:val="24"/>
          <w:szCs w:val="24"/>
        </w:rPr>
        <w:t xml:space="preserve">Este interzisă circulația documentelor fără respectarea Graficului de circulație al documentelor în vigoare și a datelor cu caracter personal - conform procedurii GDPR; </w:t>
      </w:r>
    </w:p>
    <w:p w14:paraId="36147C6B" w14:textId="77777777" w:rsidR="00295928" w:rsidRPr="00974EBF" w:rsidRDefault="00295928" w:rsidP="00295928">
      <w:pPr>
        <w:pStyle w:val="ListParagraph"/>
        <w:numPr>
          <w:ilvl w:val="0"/>
          <w:numId w:val="19"/>
        </w:numPr>
        <w:spacing w:after="0" w:line="240" w:lineRule="auto"/>
        <w:rPr>
          <w:rFonts w:ascii="Arial" w:eastAsia="Times New Roman" w:hAnsi="Arial" w:cs="Arial"/>
          <w:sz w:val="24"/>
          <w:szCs w:val="24"/>
        </w:rPr>
      </w:pPr>
      <w:r w:rsidRPr="00974EBF">
        <w:rPr>
          <w:rFonts w:ascii="Arial" w:hAnsi="Arial" w:cs="Arial"/>
          <w:sz w:val="24"/>
          <w:szCs w:val="24"/>
        </w:rPr>
        <w:t>Este interzisă utilizarea, multiplicarea și difuzarea documentelor gestionate în alte scopuri decât cele care presupun desfășurarea/ exercitarea activității proprii, conform fișei postului.</w:t>
      </w:r>
    </w:p>
    <w:p w14:paraId="35DEBD26" w14:textId="77777777" w:rsidR="00295928" w:rsidRPr="00BD1381" w:rsidRDefault="00295928" w:rsidP="00295928">
      <w:pPr>
        <w:spacing w:after="0" w:line="240" w:lineRule="auto"/>
        <w:rPr>
          <w:rFonts w:ascii="Arial" w:eastAsia="Times New Roman" w:hAnsi="Arial" w:cs="Arial"/>
          <w:sz w:val="24"/>
          <w:szCs w:val="24"/>
        </w:rPr>
      </w:pPr>
    </w:p>
    <w:p w14:paraId="659DF3B7" w14:textId="77777777" w:rsidR="00626310" w:rsidRPr="00BD1381" w:rsidRDefault="00626310" w:rsidP="00626310">
      <w:pPr>
        <w:spacing w:after="0" w:line="240" w:lineRule="auto"/>
        <w:outlineLvl w:val="1"/>
        <w:rPr>
          <w:rFonts w:ascii="Arial" w:eastAsia="Times New Roman" w:hAnsi="Arial" w:cs="Arial"/>
          <w:b/>
          <w:bCs/>
          <w:sz w:val="24"/>
          <w:szCs w:val="24"/>
        </w:rPr>
      </w:pPr>
      <w:bookmarkStart w:id="13" w:name="_Toc222212978"/>
      <w:bookmarkStart w:id="14" w:name="_Toc222213044"/>
      <w:bookmarkStart w:id="15" w:name="_Toc222228167"/>
      <w:r w:rsidRPr="00BD1381">
        <w:rPr>
          <w:rFonts w:ascii="Arial" w:eastAsia="Times New Roman" w:hAnsi="Arial" w:cs="Arial"/>
          <w:b/>
          <w:bCs/>
          <w:sz w:val="24"/>
          <w:szCs w:val="24"/>
        </w:rPr>
        <w:t>D. Sfera relațională a titularului postului</w:t>
      </w:r>
      <w:bookmarkEnd w:id="13"/>
      <w:bookmarkEnd w:id="14"/>
      <w:bookmarkEnd w:id="15"/>
    </w:p>
    <w:p w14:paraId="779B8DC4" w14:textId="7E730737" w:rsidR="00626310" w:rsidRPr="00974EBF" w:rsidRDefault="00626310" w:rsidP="00626310">
      <w:pPr>
        <w:numPr>
          <w:ilvl w:val="0"/>
          <w:numId w:val="16"/>
        </w:numPr>
        <w:spacing w:after="0" w:line="240" w:lineRule="auto"/>
        <w:rPr>
          <w:rFonts w:ascii="Arial" w:eastAsia="Times New Roman" w:hAnsi="Arial" w:cs="Arial"/>
          <w:sz w:val="24"/>
          <w:szCs w:val="24"/>
        </w:rPr>
      </w:pPr>
      <w:r w:rsidRPr="00BD1381">
        <w:rPr>
          <w:rFonts w:ascii="Arial" w:eastAsia="Times New Roman" w:hAnsi="Arial" w:cs="Arial"/>
          <w:b/>
          <w:bCs/>
          <w:sz w:val="24"/>
          <w:szCs w:val="24"/>
        </w:rPr>
        <w:t>Sfera relațională internă:</w:t>
      </w:r>
      <w:r w:rsidRPr="00BD1381">
        <w:rPr>
          <w:rFonts w:ascii="Arial" w:eastAsia="Times New Roman" w:hAnsi="Arial" w:cs="Arial"/>
          <w:sz w:val="24"/>
          <w:szCs w:val="24"/>
        </w:rPr>
        <w:br/>
        <w:t xml:space="preserve">a) </w:t>
      </w:r>
      <w:r w:rsidRPr="00BD1381">
        <w:rPr>
          <w:rFonts w:ascii="Arial" w:eastAsia="Times New Roman" w:hAnsi="Arial" w:cs="Arial"/>
          <w:b/>
          <w:bCs/>
          <w:sz w:val="24"/>
          <w:szCs w:val="24"/>
        </w:rPr>
        <w:t>Relații ierarhice:</w:t>
      </w:r>
      <w:r w:rsidRPr="00BD1381">
        <w:rPr>
          <w:rFonts w:ascii="Arial" w:eastAsia="Times New Roman" w:hAnsi="Arial" w:cs="Arial"/>
          <w:sz w:val="24"/>
          <w:szCs w:val="24"/>
        </w:rPr>
        <w:br/>
      </w:r>
      <w:r w:rsidRPr="00974EBF">
        <w:rPr>
          <w:rFonts w:ascii="Arial" w:eastAsia="Times New Roman" w:hAnsi="Arial" w:cs="Arial"/>
          <w:sz w:val="24"/>
          <w:szCs w:val="24"/>
        </w:rPr>
        <w:t>-</w:t>
      </w:r>
      <w:r w:rsidRPr="00BD1381">
        <w:rPr>
          <w:rFonts w:ascii="Arial" w:eastAsia="Times New Roman" w:hAnsi="Arial" w:cs="Arial"/>
          <w:sz w:val="24"/>
          <w:szCs w:val="24"/>
        </w:rPr>
        <w:t xml:space="preserve"> subordonat față de: </w:t>
      </w:r>
      <w:r w:rsidRPr="00974EBF">
        <w:rPr>
          <w:rFonts w:ascii="Arial" w:eastAsia="Times New Roman" w:hAnsi="Arial" w:cs="Arial"/>
          <w:sz w:val="24"/>
          <w:szCs w:val="24"/>
        </w:rPr>
        <w:t>responsabil proiect</w:t>
      </w:r>
    </w:p>
    <w:p w14:paraId="259A93B0" w14:textId="6DC74A7C" w:rsidR="00626310" w:rsidRPr="00BD1381" w:rsidRDefault="00626310" w:rsidP="00626310">
      <w:pPr>
        <w:spacing w:after="0" w:line="240" w:lineRule="auto"/>
        <w:ind w:left="720"/>
        <w:rPr>
          <w:rFonts w:ascii="Arial" w:eastAsia="Times New Roman" w:hAnsi="Arial" w:cs="Arial"/>
          <w:sz w:val="24"/>
          <w:szCs w:val="24"/>
        </w:rPr>
      </w:pPr>
      <w:r w:rsidRPr="00974EBF">
        <w:rPr>
          <w:rFonts w:ascii="Arial" w:eastAsia="Times New Roman" w:hAnsi="Arial" w:cs="Arial"/>
          <w:sz w:val="24"/>
          <w:szCs w:val="24"/>
        </w:rPr>
        <w:t>-</w:t>
      </w:r>
      <w:r w:rsidRPr="00BD1381">
        <w:rPr>
          <w:rFonts w:ascii="Arial" w:eastAsia="Times New Roman" w:hAnsi="Arial" w:cs="Arial"/>
          <w:sz w:val="24"/>
          <w:szCs w:val="24"/>
        </w:rPr>
        <w:t xml:space="preserve"> superior pentru: Nu este cazul</w:t>
      </w:r>
      <w:r w:rsidRPr="00BD1381">
        <w:rPr>
          <w:rFonts w:ascii="Arial" w:eastAsia="Times New Roman" w:hAnsi="Arial" w:cs="Arial"/>
          <w:sz w:val="24"/>
          <w:szCs w:val="24"/>
        </w:rPr>
        <w:br/>
        <w:t xml:space="preserve">b) </w:t>
      </w:r>
      <w:r w:rsidRPr="00BD1381">
        <w:rPr>
          <w:rFonts w:ascii="Arial" w:eastAsia="Times New Roman" w:hAnsi="Arial" w:cs="Arial"/>
          <w:b/>
          <w:bCs/>
          <w:sz w:val="24"/>
          <w:szCs w:val="24"/>
        </w:rPr>
        <w:t>Relații funcționale:</w:t>
      </w:r>
      <w:r w:rsidRPr="00BD1381">
        <w:rPr>
          <w:rFonts w:ascii="Arial" w:eastAsia="Times New Roman" w:hAnsi="Arial" w:cs="Arial"/>
          <w:sz w:val="24"/>
          <w:szCs w:val="24"/>
        </w:rPr>
        <w:t xml:space="preserve"> </w:t>
      </w:r>
      <w:r w:rsidR="00950733" w:rsidRPr="00974EBF">
        <w:rPr>
          <w:rFonts w:ascii="Arial" w:eastAsia="Times New Roman" w:hAnsi="Arial" w:cs="Arial"/>
          <w:sz w:val="24"/>
          <w:szCs w:val="24"/>
        </w:rPr>
        <w:t>DevOps/Platform Engineer,</w:t>
      </w:r>
      <w:r w:rsidR="005613E4">
        <w:rPr>
          <w:rFonts w:ascii="Arial" w:eastAsia="Times New Roman" w:hAnsi="Arial" w:cs="Arial"/>
          <w:sz w:val="24"/>
          <w:szCs w:val="24"/>
        </w:rPr>
        <w:t xml:space="preserve"> </w:t>
      </w:r>
      <w:r w:rsidR="00E515BF">
        <w:rPr>
          <w:rFonts w:ascii="Arial" w:eastAsia="Times New Roman" w:hAnsi="Arial" w:cs="Arial"/>
          <w:sz w:val="24"/>
          <w:szCs w:val="24"/>
        </w:rPr>
        <w:t>responsabil</w:t>
      </w:r>
      <w:r w:rsidR="005613E4">
        <w:rPr>
          <w:rFonts w:ascii="Arial" w:eastAsia="Times New Roman" w:hAnsi="Arial" w:cs="Arial"/>
          <w:sz w:val="24"/>
          <w:szCs w:val="24"/>
        </w:rPr>
        <w:t xml:space="preserve"> digitalizare </w:t>
      </w:r>
      <w:r w:rsidR="005613E4">
        <w:rPr>
          <w:rFonts w:ascii="Arial" w:eastAsia="Times New Roman" w:hAnsi="Arial" w:cs="Arial"/>
          <w:sz w:val="24"/>
          <w:szCs w:val="24"/>
          <w:lang w:val="ro-RO"/>
        </w:rPr>
        <w:t>în sănătate</w:t>
      </w:r>
      <w:r w:rsidR="00950733" w:rsidRPr="00974EBF">
        <w:rPr>
          <w:rFonts w:ascii="Arial" w:eastAsia="Times New Roman" w:hAnsi="Arial" w:cs="Arial"/>
          <w:sz w:val="24"/>
          <w:szCs w:val="24"/>
        </w:rPr>
        <w:t>, echipă proiect, specialiști domeniu (clinicieni/biologi/bioinformaticieni, după caz).</w:t>
      </w:r>
      <w:r w:rsidRPr="00BD1381">
        <w:rPr>
          <w:rFonts w:ascii="Arial" w:eastAsia="Times New Roman" w:hAnsi="Arial" w:cs="Arial"/>
          <w:sz w:val="24"/>
          <w:szCs w:val="24"/>
        </w:rPr>
        <w:br/>
        <w:t xml:space="preserve">c) </w:t>
      </w:r>
      <w:r w:rsidRPr="00BD1381">
        <w:rPr>
          <w:rFonts w:ascii="Arial" w:eastAsia="Times New Roman" w:hAnsi="Arial" w:cs="Arial"/>
          <w:b/>
          <w:bCs/>
          <w:sz w:val="24"/>
          <w:szCs w:val="24"/>
        </w:rPr>
        <w:t>Relații de control:</w:t>
      </w:r>
      <w:r w:rsidRPr="00BD1381">
        <w:rPr>
          <w:rFonts w:ascii="Arial" w:eastAsia="Times New Roman" w:hAnsi="Arial" w:cs="Arial"/>
          <w:sz w:val="24"/>
          <w:szCs w:val="24"/>
        </w:rPr>
        <w:t xml:space="preserve"> </w:t>
      </w:r>
      <w:r w:rsidRPr="00974EBF">
        <w:rPr>
          <w:rFonts w:ascii="Arial" w:eastAsia="Times New Roman" w:hAnsi="Arial" w:cs="Arial"/>
          <w:sz w:val="24"/>
          <w:szCs w:val="24"/>
        </w:rPr>
        <w:t>poate propune/verifica aplicarea regulilor de calitate a datelor în PoC.</w:t>
      </w:r>
      <w:r w:rsidRPr="00BD1381">
        <w:rPr>
          <w:rFonts w:ascii="Arial" w:eastAsia="Times New Roman" w:hAnsi="Arial" w:cs="Arial"/>
          <w:sz w:val="24"/>
          <w:szCs w:val="24"/>
        </w:rPr>
        <w:br/>
        <w:t xml:space="preserve">d) </w:t>
      </w:r>
      <w:r w:rsidRPr="00BD1381">
        <w:rPr>
          <w:rFonts w:ascii="Arial" w:eastAsia="Times New Roman" w:hAnsi="Arial" w:cs="Arial"/>
          <w:b/>
          <w:bCs/>
          <w:sz w:val="24"/>
          <w:szCs w:val="24"/>
        </w:rPr>
        <w:t>Relații de reprezentare:</w:t>
      </w:r>
      <w:r w:rsidRPr="00BD1381">
        <w:rPr>
          <w:rFonts w:ascii="Arial" w:eastAsia="Times New Roman" w:hAnsi="Arial" w:cs="Arial"/>
          <w:sz w:val="24"/>
          <w:szCs w:val="24"/>
        </w:rPr>
        <w:t xml:space="preserve"> poate reprezenta instituția în întâlniri tehnice</w:t>
      </w:r>
      <w:r w:rsidRPr="00974EBF">
        <w:rPr>
          <w:rFonts w:ascii="Arial" w:eastAsia="Times New Roman" w:hAnsi="Arial" w:cs="Arial"/>
          <w:sz w:val="24"/>
          <w:szCs w:val="24"/>
        </w:rPr>
        <w:t xml:space="preserve"> în baza mandatului</w:t>
      </w:r>
      <w:r w:rsidRPr="00BD1381">
        <w:rPr>
          <w:rFonts w:ascii="Arial" w:eastAsia="Times New Roman" w:hAnsi="Arial" w:cs="Arial"/>
          <w:sz w:val="24"/>
          <w:szCs w:val="24"/>
        </w:rPr>
        <w:t>.</w:t>
      </w:r>
    </w:p>
    <w:p w14:paraId="37B71F77" w14:textId="77777777" w:rsidR="00626310" w:rsidRPr="00974EBF" w:rsidRDefault="00626310" w:rsidP="00626310">
      <w:pPr>
        <w:numPr>
          <w:ilvl w:val="0"/>
          <w:numId w:val="16"/>
        </w:numPr>
        <w:spacing w:after="0" w:line="240" w:lineRule="auto"/>
        <w:rPr>
          <w:rFonts w:ascii="Arial" w:eastAsia="Times New Roman" w:hAnsi="Arial" w:cs="Arial"/>
          <w:sz w:val="24"/>
          <w:szCs w:val="24"/>
        </w:rPr>
      </w:pPr>
      <w:r w:rsidRPr="00BD1381">
        <w:rPr>
          <w:rFonts w:ascii="Arial" w:eastAsia="Times New Roman" w:hAnsi="Arial" w:cs="Arial"/>
          <w:b/>
          <w:bCs/>
          <w:sz w:val="24"/>
          <w:szCs w:val="24"/>
        </w:rPr>
        <w:t>Sfera relațională externă:</w:t>
      </w:r>
      <w:r w:rsidRPr="00BD1381">
        <w:rPr>
          <w:rFonts w:ascii="Arial" w:eastAsia="Times New Roman" w:hAnsi="Arial" w:cs="Arial"/>
          <w:sz w:val="24"/>
          <w:szCs w:val="24"/>
        </w:rPr>
        <w:br/>
        <w:t xml:space="preserve">a) cu autorități și instituții publice: </w:t>
      </w:r>
      <w:r w:rsidRPr="00974EBF">
        <w:rPr>
          <w:rFonts w:ascii="Arial" w:eastAsia="Times New Roman" w:hAnsi="Arial" w:cs="Arial"/>
          <w:sz w:val="24"/>
          <w:szCs w:val="24"/>
        </w:rPr>
        <w:t>în funcție de necesități</w:t>
      </w:r>
    </w:p>
    <w:p w14:paraId="3620879A" w14:textId="1988FF4E" w:rsidR="00626310" w:rsidRPr="00BD1381" w:rsidRDefault="00626310" w:rsidP="00626310">
      <w:pPr>
        <w:spacing w:after="0" w:line="240" w:lineRule="auto"/>
        <w:ind w:left="720"/>
        <w:rPr>
          <w:rFonts w:ascii="Arial" w:eastAsia="Times New Roman" w:hAnsi="Arial" w:cs="Arial"/>
          <w:sz w:val="24"/>
          <w:szCs w:val="24"/>
        </w:rPr>
      </w:pPr>
      <w:r w:rsidRPr="00BD1381">
        <w:rPr>
          <w:rFonts w:ascii="Arial" w:eastAsia="Times New Roman" w:hAnsi="Arial" w:cs="Arial"/>
          <w:sz w:val="24"/>
          <w:szCs w:val="24"/>
        </w:rPr>
        <w:t>b) cu organizații internaționale: parteneri ai consorțiului GDI</w:t>
      </w:r>
      <w:r w:rsidRPr="00BD1381">
        <w:rPr>
          <w:rFonts w:ascii="Arial" w:eastAsia="Times New Roman" w:hAnsi="Arial" w:cs="Arial"/>
          <w:sz w:val="24"/>
          <w:szCs w:val="24"/>
        </w:rPr>
        <w:br/>
        <w:t xml:space="preserve">c) cu persoane juridice private: </w:t>
      </w:r>
      <w:r w:rsidRPr="00974EBF">
        <w:rPr>
          <w:rFonts w:ascii="Arial" w:eastAsia="Times New Roman" w:hAnsi="Arial" w:cs="Arial"/>
          <w:sz w:val="24"/>
          <w:szCs w:val="24"/>
        </w:rPr>
        <w:t>nu este cazul</w:t>
      </w:r>
      <w:r w:rsidRPr="00BD1381">
        <w:rPr>
          <w:rFonts w:ascii="Arial" w:eastAsia="Times New Roman" w:hAnsi="Arial" w:cs="Arial"/>
          <w:sz w:val="24"/>
          <w:szCs w:val="24"/>
        </w:rPr>
        <w:t xml:space="preserve"> </w:t>
      </w:r>
    </w:p>
    <w:p w14:paraId="18FEEF6C" w14:textId="6C0AA3AF" w:rsidR="00626310" w:rsidRPr="00BD1381" w:rsidRDefault="00626310" w:rsidP="00626310">
      <w:pPr>
        <w:numPr>
          <w:ilvl w:val="0"/>
          <w:numId w:val="16"/>
        </w:numPr>
        <w:spacing w:after="0" w:line="240" w:lineRule="auto"/>
        <w:rPr>
          <w:rFonts w:ascii="Arial" w:eastAsia="Times New Roman" w:hAnsi="Arial" w:cs="Arial"/>
          <w:sz w:val="24"/>
          <w:szCs w:val="24"/>
        </w:rPr>
      </w:pPr>
      <w:r w:rsidRPr="00BD1381">
        <w:rPr>
          <w:rFonts w:ascii="Arial" w:eastAsia="Times New Roman" w:hAnsi="Arial" w:cs="Arial"/>
          <w:b/>
          <w:bCs/>
          <w:sz w:val="24"/>
          <w:szCs w:val="24"/>
        </w:rPr>
        <w:t>Delegarea de atribuții și competență:</w:t>
      </w:r>
      <w:r w:rsidRPr="00BD1381">
        <w:rPr>
          <w:rFonts w:ascii="Arial" w:eastAsia="Times New Roman" w:hAnsi="Arial" w:cs="Arial"/>
          <w:sz w:val="24"/>
          <w:szCs w:val="24"/>
        </w:rPr>
        <w:br/>
        <w:t xml:space="preserve">În lipsa titularului (concediu/indisponibilitate), atribuțiile se </w:t>
      </w:r>
      <w:r w:rsidR="00950733" w:rsidRPr="00974EBF">
        <w:rPr>
          <w:rFonts w:ascii="Arial" w:eastAsia="Times New Roman" w:hAnsi="Arial" w:cs="Arial"/>
          <w:sz w:val="24"/>
          <w:szCs w:val="24"/>
        </w:rPr>
        <w:t>deleagă</w:t>
      </w:r>
      <w:r w:rsidRPr="00BD1381">
        <w:rPr>
          <w:rFonts w:ascii="Arial" w:eastAsia="Times New Roman" w:hAnsi="Arial" w:cs="Arial"/>
          <w:sz w:val="24"/>
          <w:szCs w:val="24"/>
        </w:rPr>
        <w:t xml:space="preserve"> prin decizie internă.</w:t>
      </w:r>
    </w:p>
    <w:p w14:paraId="0733B8DC" w14:textId="77777777" w:rsidR="00626310" w:rsidRPr="00BD1381" w:rsidRDefault="00626310" w:rsidP="00626310">
      <w:pPr>
        <w:spacing w:after="0" w:line="240" w:lineRule="auto"/>
        <w:outlineLvl w:val="1"/>
        <w:rPr>
          <w:rFonts w:ascii="Arial" w:eastAsia="Times New Roman" w:hAnsi="Arial" w:cs="Arial"/>
          <w:b/>
          <w:bCs/>
          <w:sz w:val="24"/>
          <w:szCs w:val="24"/>
        </w:rPr>
      </w:pPr>
      <w:bookmarkStart w:id="16" w:name="_Toc222212979"/>
      <w:bookmarkStart w:id="17" w:name="_Toc222213045"/>
      <w:bookmarkStart w:id="18" w:name="_Toc222228168"/>
      <w:r w:rsidRPr="00BD1381">
        <w:rPr>
          <w:rFonts w:ascii="Arial" w:eastAsia="Times New Roman" w:hAnsi="Arial" w:cs="Arial"/>
          <w:b/>
          <w:bCs/>
          <w:sz w:val="24"/>
          <w:szCs w:val="24"/>
        </w:rPr>
        <w:t>E. Întocmit de</w:t>
      </w:r>
      <w:bookmarkEnd w:id="16"/>
      <w:bookmarkEnd w:id="17"/>
      <w:bookmarkEnd w:id="18"/>
      <w:r w:rsidRPr="00BD1381">
        <w:rPr>
          <w:rFonts w:ascii="Arial" w:eastAsia="Times New Roman" w:hAnsi="Arial" w:cs="Arial"/>
          <w:b/>
          <w:bCs/>
          <w:sz w:val="24"/>
          <w:szCs w:val="24"/>
        </w:rPr>
        <w:t xml:space="preserve"> </w:t>
      </w:r>
    </w:p>
    <w:p w14:paraId="6647935B" w14:textId="77777777" w:rsidR="00626310" w:rsidRPr="00BD1381" w:rsidRDefault="00626310" w:rsidP="00295928">
      <w:pPr>
        <w:numPr>
          <w:ilvl w:val="0"/>
          <w:numId w:val="20"/>
        </w:numPr>
        <w:spacing w:after="0" w:line="240" w:lineRule="auto"/>
        <w:rPr>
          <w:rFonts w:ascii="Arial" w:eastAsia="Times New Roman" w:hAnsi="Arial" w:cs="Arial"/>
          <w:sz w:val="24"/>
          <w:szCs w:val="24"/>
        </w:rPr>
      </w:pPr>
      <w:r w:rsidRPr="00BD1381">
        <w:rPr>
          <w:rFonts w:ascii="Arial" w:eastAsia="Times New Roman" w:hAnsi="Arial" w:cs="Arial"/>
          <w:sz w:val="24"/>
          <w:szCs w:val="24"/>
        </w:rPr>
        <w:t xml:space="preserve">Numele și prenumele: </w:t>
      </w:r>
      <w:r w:rsidRPr="00974EBF">
        <w:rPr>
          <w:rFonts w:ascii="Arial" w:eastAsia="Times New Roman" w:hAnsi="Arial" w:cs="Arial"/>
          <w:sz w:val="24"/>
          <w:szCs w:val="24"/>
        </w:rPr>
        <w:t>Buzatu Adrian Nicolae</w:t>
      </w:r>
    </w:p>
    <w:p w14:paraId="62ECF62E" w14:textId="77777777" w:rsidR="00626310" w:rsidRPr="00BD1381" w:rsidRDefault="00626310" w:rsidP="00295928">
      <w:pPr>
        <w:numPr>
          <w:ilvl w:val="0"/>
          <w:numId w:val="20"/>
        </w:numPr>
        <w:spacing w:after="0" w:line="240" w:lineRule="auto"/>
        <w:rPr>
          <w:rFonts w:ascii="Arial" w:eastAsia="Times New Roman" w:hAnsi="Arial" w:cs="Arial"/>
          <w:sz w:val="24"/>
          <w:szCs w:val="24"/>
        </w:rPr>
      </w:pPr>
      <w:r w:rsidRPr="00BD1381">
        <w:rPr>
          <w:rFonts w:ascii="Arial" w:eastAsia="Times New Roman" w:hAnsi="Arial" w:cs="Arial"/>
          <w:sz w:val="24"/>
          <w:szCs w:val="24"/>
        </w:rPr>
        <w:t xml:space="preserve">Funcția de conducere: </w:t>
      </w:r>
      <w:r w:rsidRPr="00974EBF">
        <w:rPr>
          <w:rFonts w:ascii="Arial" w:eastAsia="Times New Roman" w:hAnsi="Arial" w:cs="Arial"/>
          <w:sz w:val="24"/>
          <w:szCs w:val="24"/>
        </w:rPr>
        <w:t>responsabil proiect</w:t>
      </w:r>
    </w:p>
    <w:p w14:paraId="37AD20AC" w14:textId="77777777" w:rsidR="00626310" w:rsidRPr="00BD1381" w:rsidRDefault="00626310" w:rsidP="00295928">
      <w:pPr>
        <w:numPr>
          <w:ilvl w:val="0"/>
          <w:numId w:val="20"/>
        </w:numPr>
        <w:spacing w:after="0" w:line="240" w:lineRule="auto"/>
        <w:rPr>
          <w:rFonts w:ascii="Arial" w:eastAsia="Times New Roman" w:hAnsi="Arial" w:cs="Arial"/>
          <w:sz w:val="24"/>
          <w:szCs w:val="24"/>
        </w:rPr>
      </w:pPr>
      <w:r w:rsidRPr="00BD1381">
        <w:rPr>
          <w:rFonts w:ascii="Arial" w:eastAsia="Times New Roman" w:hAnsi="Arial" w:cs="Arial"/>
          <w:sz w:val="24"/>
          <w:szCs w:val="24"/>
        </w:rPr>
        <w:t>Semnătura: …………………………</w:t>
      </w:r>
    </w:p>
    <w:p w14:paraId="07CB37C9" w14:textId="77777777" w:rsidR="00626310" w:rsidRPr="00BD1381" w:rsidRDefault="00626310" w:rsidP="00295928">
      <w:pPr>
        <w:numPr>
          <w:ilvl w:val="0"/>
          <w:numId w:val="20"/>
        </w:numPr>
        <w:spacing w:after="0" w:line="240" w:lineRule="auto"/>
        <w:rPr>
          <w:rFonts w:ascii="Arial" w:eastAsia="Times New Roman" w:hAnsi="Arial" w:cs="Arial"/>
          <w:sz w:val="24"/>
          <w:szCs w:val="24"/>
        </w:rPr>
      </w:pPr>
      <w:r w:rsidRPr="00BD1381">
        <w:rPr>
          <w:rFonts w:ascii="Arial" w:eastAsia="Times New Roman" w:hAnsi="Arial" w:cs="Arial"/>
          <w:sz w:val="24"/>
          <w:szCs w:val="24"/>
        </w:rPr>
        <w:t>Data întocmirii: …………………………</w:t>
      </w:r>
    </w:p>
    <w:p w14:paraId="1A27D092" w14:textId="77777777" w:rsidR="00626310" w:rsidRPr="00BD1381" w:rsidRDefault="00626310" w:rsidP="00626310">
      <w:pPr>
        <w:spacing w:after="0" w:line="240" w:lineRule="auto"/>
        <w:outlineLvl w:val="1"/>
        <w:rPr>
          <w:rFonts w:ascii="Arial" w:eastAsia="Times New Roman" w:hAnsi="Arial" w:cs="Arial"/>
          <w:b/>
          <w:bCs/>
          <w:sz w:val="24"/>
          <w:szCs w:val="24"/>
        </w:rPr>
      </w:pPr>
      <w:bookmarkStart w:id="19" w:name="_Toc222212980"/>
      <w:bookmarkStart w:id="20" w:name="_Toc222213046"/>
      <w:bookmarkStart w:id="21" w:name="_Toc222228169"/>
      <w:r w:rsidRPr="00BD1381">
        <w:rPr>
          <w:rFonts w:ascii="Arial" w:eastAsia="Times New Roman" w:hAnsi="Arial" w:cs="Arial"/>
          <w:b/>
          <w:bCs/>
          <w:sz w:val="24"/>
          <w:szCs w:val="24"/>
        </w:rPr>
        <w:lastRenderedPageBreak/>
        <w:t>F. Luat la cunoștință de către ocupantul postului</w:t>
      </w:r>
      <w:bookmarkEnd w:id="19"/>
      <w:bookmarkEnd w:id="20"/>
      <w:bookmarkEnd w:id="21"/>
    </w:p>
    <w:p w14:paraId="04792D83" w14:textId="77777777" w:rsidR="00626310" w:rsidRPr="00BD1381" w:rsidRDefault="00626310" w:rsidP="00295928">
      <w:pPr>
        <w:numPr>
          <w:ilvl w:val="0"/>
          <w:numId w:val="21"/>
        </w:numPr>
        <w:spacing w:after="0" w:line="240" w:lineRule="auto"/>
        <w:rPr>
          <w:rFonts w:ascii="Arial" w:eastAsia="Times New Roman" w:hAnsi="Arial" w:cs="Arial"/>
          <w:sz w:val="24"/>
          <w:szCs w:val="24"/>
        </w:rPr>
      </w:pPr>
      <w:r w:rsidRPr="00BD1381">
        <w:rPr>
          <w:rFonts w:ascii="Arial" w:eastAsia="Times New Roman" w:hAnsi="Arial" w:cs="Arial"/>
          <w:sz w:val="24"/>
          <w:szCs w:val="24"/>
        </w:rPr>
        <w:t>Numele și prenumele: …………………………</w:t>
      </w:r>
    </w:p>
    <w:p w14:paraId="37D39E1B" w14:textId="77777777" w:rsidR="00626310" w:rsidRPr="00BD1381" w:rsidRDefault="00626310" w:rsidP="00295928">
      <w:pPr>
        <w:numPr>
          <w:ilvl w:val="0"/>
          <w:numId w:val="21"/>
        </w:numPr>
        <w:spacing w:after="0" w:line="240" w:lineRule="auto"/>
        <w:rPr>
          <w:rFonts w:ascii="Arial" w:eastAsia="Times New Roman" w:hAnsi="Arial" w:cs="Arial"/>
          <w:sz w:val="24"/>
          <w:szCs w:val="24"/>
        </w:rPr>
      </w:pPr>
      <w:r w:rsidRPr="00BD1381">
        <w:rPr>
          <w:rFonts w:ascii="Arial" w:eastAsia="Times New Roman" w:hAnsi="Arial" w:cs="Arial"/>
          <w:sz w:val="24"/>
          <w:szCs w:val="24"/>
        </w:rPr>
        <w:t>Semnătura: …………………………</w:t>
      </w:r>
    </w:p>
    <w:p w14:paraId="4C654F65" w14:textId="77777777" w:rsidR="00626310" w:rsidRPr="00BD1381" w:rsidRDefault="00626310" w:rsidP="00295928">
      <w:pPr>
        <w:numPr>
          <w:ilvl w:val="0"/>
          <w:numId w:val="21"/>
        </w:numPr>
        <w:spacing w:after="0" w:line="240" w:lineRule="auto"/>
        <w:rPr>
          <w:rFonts w:ascii="Arial" w:eastAsia="Times New Roman" w:hAnsi="Arial" w:cs="Arial"/>
          <w:sz w:val="24"/>
          <w:szCs w:val="24"/>
        </w:rPr>
      </w:pPr>
      <w:r w:rsidRPr="00BD1381">
        <w:rPr>
          <w:rFonts w:ascii="Arial" w:eastAsia="Times New Roman" w:hAnsi="Arial" w:cs="Arial"/>
          <w:sz w:val="24"/>
          <w:szCs w:val="24"/>
        </w:rPr>
        <w:t>Data: …………………………</w:t>
      </w:r>
    </w:p>
    <w:p w14:paraId="65A3AA82" w14:textId="77777777" w:rsidR="00626310" w:rsidRPr="00BD1381" w:rsidRDefault="00626310" w:rsidP="00626310">
      <w:pPr>
        <w:spacing w:after="0" w:line="240" w:lineRule="auto"/>
        <w:outlineLvl w:val="1"/>
        <w:rPr>
          <w:rFonts w:ascii="Arial" w:eastAsia="Times New Roman" w:hAnsi="Arial" w:cs="Arial"/>
          <w:b/>
          <w:bCs/>
          <w:sz w:val="24"/>
          <w:szCs w:val="24"/>
        </w:rPr>
      </w:pPr>
      <w:bookmarkStart w:id="22" w:name="_Toc222212981"/>
      <w:bookmarkStart w:id="23" w:name="_Toc222213047"/>
      <w:bookmarkStart w:id="24" w:name="_Toc222228170"/>
      <w:r w:rsidRPr="00BD1381">
        <w:rPr>
          <w:rFonts w:ascii="Arial" w:eastAsia="Times New Roman" w:hAnsi="Arial" w:cs="Arial"/>
          <w:b/>
          <w:bCs/>
          <w:sz w:val="24"/>
          <w:szCs w:val="24"/>
        </w:rPr>
        <w:t>G. Contrasemnează</w:t>
      </w:r>
      <w:bookmarkEnd w:id="22"/>
      <w:bookmarkEnd w:id="23"/>
      <w:bookmarkEnd w:id="24"/>
    </w:p>
    <w:p w14:paraId="52D12EBE" w14:textId="77777777" w:rsidR="00626310" w:rsidRPr="00BD1381" w:rsidRDefault="00626310" w:rsidP="00295928">
      <w:pPr>
        <w:numPr>
          <w:ilvl w:val="0"/>
          <w:numId w:val="22"/>
        </w:numPr>
        <w:spacing w:after="0" w:line="240" w:lineRule="auto"/>
        <w:rPr>
          <w:rFonts w:ascii="Arial" w:eastAsia="Times New Roman" w:hAnsi="Arial" w:cs="Arial"/>
          <w:sz w:val="24"/>
          <w:szCs w:val="24"/>
        </w:rPr>
      </w:pPr>
      <w:r w:rsidRPr="00BD1381">
        <w:rPr>
          <w:rFonts w:ascii="Arial" w:eastAsia="Times New Roman" w:hAnsi="Arial" w:cs="Arial"/>
          <w:sz w:val="24"/>
          <w:szCs w:val="24"/>
        </w:rPr>
        <w:t xml:space="preserve">Numele și prenumele: </w:t>
      </w:r>
      <w:r w:rsidRPr="00974EBF">
        <w:rPr>
          <w:rFonts w:ascii="Arial" w:eastAsia="Times New Roman" w:hAnsi="Arial" w:cs="Arial"/>
          <w:sz w:val="24"/>
          <w:szCs w:val="24"/>
        </w:rPr>
        <w:t>Bucur Octavian</w:t>
      </w:r>
    </w:p>
    <w:p w14:paraId="3DFB0FFB" w14:textId="77777777" w:rsidR="00626310" w:rsidRPr="00BD1381" w:rsidRDefault="00626310" w:rsidP="00295928">
      <w:pPr>
        <w:numPr>
          <w:ilvl w:val="0"/>
          <w:numId w:val="22"/>
        </w:numPr>
        <w:spacing w:after="0" w:line="240" w:lineRule="auto"/>
        <w:rPr>
          <w:rFonts w:ascii="Arial" w:eastAsia="Times New Roman" w:hAnsi="Arial" w:cs="Arial"/>
          <w:sz w:val="24"/>
          <w:szCs w:val="24"/>
        </w:rPr>
      </w:pPr>
      <w:r w:rsidRPr="00BD1381">
        <w:rPr>
          <w:rFonts w:ascii="Arial" w:eastAsia="Times New Roman" w:hAnsi="Arial" w:cs="Arial"/>
          <w:sz w:val="24"/>
          <w:szCs w:val="24"/>
        </w:rPr>
        <w:t xml:space="preserve">Funcția: </w:t>
      </w:r>
      <w:r w:rsidRPr="00974EBF">
        <w:rPr>
          <w:rFonts w:ascii="Arial" w:eastAsia="Times New Roman" w:hAnsi="Arial" w:cs="Arial"/>
          <w:sz w:val="24"/>
          <w:szCs w:val="24"/>
        </w:rPr>
        <w:t>director general</w:t>
      </w:r>
    </w:p>
    <w:p w14:paraId="63A0EBAB" w14:textId="77777777" w:rsidR="00626310" w:rsidRPr="00BD1381" w:rsidRDefault="00626310" w:rsidP="00295928">
      <w:pPr>
        <w:numPr>
          <w:ilvl w:val="0"/>
          <w:numId w:val="22"/>
        </w:numPr>
        <w:spacing w:after="0" w:line="240" w:lineRule="auto"/>
        <w:rPr>
          <w:rFonts w:ascii="Arial" w:eastAsia="Times New Roman" w:hAnsi="Arial" w:cs="Arial"/>
          <w:sz w:val="24"/>
          <w:szCs w:val="24"/>
        </w:rPr>
      </w:pPr>
      <w:r w:rsidRPr="00BD1381">
        <w:rPr>
          <w:rFonts w:ascii="Arial" w:eastAsia="Times New Roman" w:hAnsi="Arial" w:cs="Arial"/>
          <w:sz w:val="24"/>
          <w:szCs w:val="24"/>
        </w:rPr>
        <w:t>Semnătura: …………………………</w:t>
      </w:r>
    </w:p>
    <w:p w14:paraId="7B350934" w14:textId="77777777" w:rsidR="00BC4331" w:rsidRPr="00974EBF" w:rsidRDefault="00BC4331" w:rsidP="00626310">
      <w:pPr>
        <w:spacing w:after="0" w:line="240" w:lineRule="auto"/>
        <w:outlineLvl w:val="1"/>
        <w:rPr>
          <w:rFonts w:ascii="Arial" w:hAnsi="Arial" w:cs="Arial"/>
          <w:sz w:val="24"/>
          <w:szCs w:val="24"/>
        </w:rPr>
      </w:pPr>
    </w:p>
    <w:sectPr w:rsidR="00BC4331" w:rsidRPr="00974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63D1"/>
    <w:multiLevelType w:val="multilevel"/>
    <w:tmpl w:val="C0587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73E10"/>
    <w:multiLevelType w:val="multilevel"/>
    <w:tmpl w:val="6DC6A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A00A5"/>
    <w:multiLevelType w:val="multilevel"/>
    <w:tmpl w:val="E0F47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633FC"/>
    <w:multiLevelType w:val="hybridMultilevel"/>
    <w:tmpl w:val="E0245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66460"/>
    <w:multiLevelType w:val="multilevel"/>
    <w:tmpl w:val="E0F47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EB23A8"/>
    <w:multiLevelType w:val="multilevel"/>
    <w:tmpl w:val="C0587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501399"/>
    <w:multiLevelType w:val="multilevel"/>
    <w:tmpl w:val="07825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984C86"/>
    <w:multiLevelType w:val="multilevel"/>
    <w:tmpl w:val="0BF03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A11DB5"/>
    <w:multiLevelType w:val="multilevel"/>
    <w:tmpl w:val="2104E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F5569C"/>
    <w:multiLevelType w:val="hybridMultilevel"/>
    <w:tmpl w:val="E0245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F2503D"/>
    <w:multiLevelType w:val="multilevel"/>
    <w:tmpl w:val="FD9CF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8677B4"/>
    <w:multiLevelType w:val="multilevel"/>
    <w:tmpl w:val="FF90C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C24882"/>
    <w:multiLevelType w:val="multilevel"/>
    <w:tmpl w:val="B2969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64093E"/>
    <w:multiLevelType w:val="multilevel"/>
    <w:tmpl w:val="2104E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ED5693"/>
    <w:multiLevelType w:val="multilevel"/>
    <w:tmpl w:val="E0F47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3B38E9"/>
    <w:multiLevelType w:val="multilevel"/>
    <w:tmpl w:val="28767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485ED8"/>
    <w:multiLevelType w:val="hybridMultilevel"/>
    <w:tmpl w:val="E0245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095447"/>
    <w:multiLevelType w:val="multilevel"/>
    <w:tmpl w:val="C718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887A30"/>
    <w:multiLevelType w:val="multilevel"/>
    <w:tmpl w:val="0B681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BC1D87"/>
    <w:multiLevelType w:val="multilevel"/>
    <w:tmpl w:val="0B681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911397"/>
    <w:multiLevelType w:val="multilevel"/>
    <w:tmpl w:val="0B681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0866F1"/>
    <w:multiLevelType w:val="multilevel"/>
    <w:tmpl w:val="FCD29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F10109"/>
    <w:multiLevelType w:val="multilevel"/>
    <w:tmpl w:val="EBA48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5940ED"/>
    <w:multiLevelType w:val="multilevel"/>
    <w:tmpl w:val="2104E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172ADB"/>
    <w:multiLevelType w:val="multilevel"/>
    <w:tmpl w:val="9DEE2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B65631"/>
    <w:multiLevelType w:val="multilevel"/>
    <w:tmpl w:val="C0587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7"/>
  </w:num>
  <w:num w:numId="3">
    <w:abstractNumId w:val="15"/>
  </w:num>
  <w:num w:numId="4">
    <w:abstractNumId w:val="23"/>
  </w:num>
  <w:num w:numId="5">
    <w:abstractNumId w:val="19"/>
  </w:num>
  <w:num w:numId="6">
    <w:abstractNumId w:val="4"/>
  </w:num>
  <w:num w:numId="7">
    <w:abstractNumId w:val="25"/>
  </w:num>
  <w:num w:numId="8">
    <w:abstractNumId w:val="21"/>
  </w:num>
  <w:num w:numId="9">
    <w:abstractNumId w:val="10"/>
  </w:num>
  <w:num w:numId="10">
    <w:abstractNumId w:val="1"/>
  </w:num>
  <w:num w:numId="11">
    <w:abstractNumId w:val="24"/>
  </w:num>
  <w:num w:numId="12">
    <w:abstractNumId w:val="11"/>
  </w:num>
  <w:num w:numId="13">
    <w:abstractNumId w:val="17"/>
  </w:num>
  <w:num w:numId="14">
    <w:abstractNumId w:val="22"/>
  </w:num>
  <w:num w:numId="15">
    <w:abstractNumId w:val="6"/>
  </w:num>
  <w:num w:numId="16">
    <w:abstractNumId w:val="8"/>
  </w:num>
  <w:num w:numId="17">
    <w:abstractNumId w:val="3"/>
  </w:num>
  <w:num w:numId="18">
    <w:abstractNumId w:val="16"/>
  </w:num>
  <w:num w:numId="19">
    <w:abstractNumId w:val="9"/>
  </w:num>
  <w:num w:numId="20">
    <w:abstractNumId w:val="18"/>
  </w:num>
  <w:num w:numId="21">
    <w:abstractNumId w:val="14"/>
  </w:num>
  <w:num w:numId="22">
    <w:abstractNumId w:val="0"/>
  </w:num>
  <w:num w:numId="23">
    <w:abstractNumId w:val="5"/>
  </w:num>
  <w:num w:numId="24">
    <w:abstractNumId w:val="2"/>
  </w:num>
  <w:num w:numId="25">
    <w:abstractNumId w:val="2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81"/>
    <w:rsid w:val="00121558"/>
    <w:rsid w:val="00295928"/>
    <w:rsid w:val="00540ABE"/>
    <w:rsid w:val="005613E4"/>
    <w:rsid w:val="00626310"/>
    <w:rsid w:val="006362C5"/>
    <w:rsid w:val="007223F6"/>
    <w:rsid w:val="00887537"/>
    <w:rsid w:val="00932E21"/>
    <w:rsid w:val="00950733"/>
    <w:rsid w:val="00974EBF"/>
    <w:rsid w:val="009A5503"/>
    <w:rsid w:val="00A5525A"/>
    <w:rsid w:val="00B16B4A"/>
    <w:rsid w:val="00BC4331"/>
    <w:rsid w:val="00BD1381"/>
    <w:rsid w:val="00E515BF"/>
    <w:rsid w:val="00E625BF"/>
    <w:rsid w:val="00ED0FEB"/>
    <w:rsid w:val="00FC1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1938A"/>
  <w15:chartTrackingRefBased/>
  <w15:docId w15:val="{A0B6EAF4-EA45-4B0C-9B7A-603EA9F3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25A"/>
  </w:style>
  <w:style w:type="paragraph" w:styleId="Heading1">
    <w:name w:val="heading 1"/>
    <w:basedOn w:val="Normal"/>
    <w:link w:val="Heading1Char"/>
    <w:uiPriority w:val="9"/>
    <w:qFormat/>
    <w:rsid w:val="00BD13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D13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38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D138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D13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1381"/>
    <w:rPr>
      <w:b/>
      <w:bCs/>
    </w:rPr>
  </w:style>
  <w:style w:type="character" w:styleId="Hyperlink">
    <w:name w:val="Hyperlink"/>
    <w:basedOn w:val="DefaultParagraphFont"/>
    <w:uiPriority w:val="99"/>
    <w:unhideWhenUsed/>
    <w:rsid w:val="00BD1381"/>
    <w:rPr>
      <w:color w:val="0000FF"/>
      <w:u w:val="single"/>
    </w:rPr>
  </w:style>
  <w:style w:type="paragraph" w:styleId="ListParagraph">
    <w:name w:val="List Paragraph"/>
    <w:basedOn w:val="Normal"/>
    <w:uiPriority w:val="34"/>
    <w:qFormat/>
    <w:rsid w:val="00295928"/>
    <w:pPr>
      <w:ind w:left="720"/>
      <w:contextualSpacing/>
    </w:pPr>
  </w:style>
  <w:style w:type="paragraph" w:styleId="Revision">
    <w:name w:val="Revision"/>
    <w:hidden/>
    <w:uiPriority w:val="99"/>
    <w:semiHidden/>
    <w:rsid w:val="00974EBF"/>
    <w:pPr>
      <w:spacing w:after="0" w:line="240" w:lineRule="auto"/>
    </w:pPr>
  </w:style>
  <w:style w:type="paragraph" w:styleId="TOCHeading">
    <w:name w:val="TOC Heading"/>
    <w:basedOn w:val="Heading1"/>
    <w:next w:val="Normal"/>
    <w:uiPriority w:val="39"/>
    <w:unhideWhenUsed/>
    <w:qFormat/>
    <w:rsid w:val="00974EB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974EBF"/>
    <w:pPr>
      <w:spacing w:after="100"/>
    </w:pPr>
  </w:style>
  <w:style w:type="paragraph" w:styleId="TOC2">
    <w:name w:val="toc 2"/>
    <w:basedOn w:val="Normal"/>
    <w:next w:val="Normal"/>
    <w:autoRedefine/>
    <w:uiPriority w:val="39"/>
    <w:unhideWhenUsed/>
    <w:rsid w:val="00974EB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669511">
      <w:bodyDiv w:val="1"/>
      <w:marLeft w:val="0"/>
      <w:marRight w:val="0"/>
      <w:marTop w:val="0"/>
      <w:marBottom w:val="0"/>
      <w:divBdr>
        <w:top w:val="none" w:sz="0" w:space="0" w:color="auto"/>
        <w:left w:val="none" w:sz="0" w:space="0" w:color="auto"/>
        <w:bottom w:val="none" w:sz="0" w:space="0" w:color="auto"/>
        <w:right w:val="none" w:sz="0" w:space="0" w:color="auto"/>
      </w:divBdr>
    </w:div>
    <w:div w:id="1283146091">
      <w:bodyDiv w:val="1"/>
      <w:marLeft w:val="0"/>
      <w:marRight w:val="0"/>
      <w:marTop w:val="0"/>
      <w:marBottom w:val="0"/>
      <w:divBdr>
        <w:top w:val="none" w:sz="0" w:space="0" w:color="auto"/>
        <w:left w:val="none" w:sz="0" w:space="0" w:color="auto"/>
        <w:bottom w:val="none" w:sz="0" w:space="0" w:color="auto"/>
        <w:right w:val="none" w:sz="0" w:space="0" w:color="auto"/>
      </w:divBdr>
    </w:div>
    <w:div w:id="1389374793">
      <w:bodyDiv w:val="1"/>
      <w:marLeft w:val="0"/>
      <w:marRight w:val="0"/>
      <w:marTop w:val="0"/>
      <w:marBottom w:val="0"/>
      <w:divBdr>
        <w:top w:val="none" w:sz="0" w:space="0" w:color="auto"/>
        <w:left w:val="none" w:sz="0" w:space="0" w:color="auto"/>
        <w:bottom w:val="none" w:sz="0" w:space="0" w:color="auto"/>
        <w:right w:val="none" w:sz="0" w:space="0" w:color="auto"/>
      </w:divBdr>
    </w:div>
    <w:div w:id="1562445501">
      <w:bodyDiv w:val="1"/>
      <w:marLeft w:val="0"/>
      <w:marRight w:val="0"/>
      <w:marTop w:val="0"/>
      <w:marBottom w:val="0"/>
      <w:divBdr>
        <w:top w:val="none" w:sz="0" w:space="0" w:color="auto"/>
        <w:left w:val="none" w:sz="0" w:space="0" w:color="auto"/>
        <w:bottom w:val="none" w:sz="0" w:space="0" w:color="auto"/>
        <w:right w:val="none" w:sz="0" w:space="0" w:color="auto"/>
      </w:divBdr>
    </w:div>
    <w:div w:id="1761024084">
      <w:bodyDiv w:val="1"/>
      <w:marLeft w:val="0"/>
      <w:marRight w:val="0"/>
      <w:marTop w:val="0"/>
      <w:marBottom w:val="0"/>
      <w:divBdr>
        <w:top w:val="none" w:sz="0" w:space="0" w:color="auto"/>
        <w:left w:val="none" w:sz="0" w:space="0" w:color="auto"/>
        <w:bottom w:val="none" w:sz="0" w:space="0" w:color="auto"/>
        <w:right w:val="none" w:sz="0" w:space="0" w:color="auto"/>
      </w:divBdr>
      <w:divsChild>
        <w:div w:id="122513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3176F-22EF-4792-B4D3-D3212EF0D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UMFCD</dc:creator>
  <cp:keywords/>
  <dc:description/>
  <cp:lastModifiedBy>UMFCD</cp:lastModifiedBy>
  <cp:revision>4</cp:revision>
  <dcterms:created xsi:type="dcterms:W3CDTF">2026-02-17T06:19:00Z</dcterms:created>
  <dcterms:modified xsi:type="dcterms:W3CDTF">2026-02-17T15:28:00Z</dcterms:modified>
</cp:coreProperties>
</file>